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37" w:rsidRPr="00073EEF" w:rsidRDefault="006B0937" w:rsidP="00073EEF">
      <w:pPr>
        <w:autoSpaceDE w:val="0"/>
        <w:autoSpaceDN w:val="0"/>
        <w:bidi w:val="0"/>
        <w:adjustRightInd w:val="0"/>
        <w:spacing w:before="120" w:after="240" w:line="360" w:lineRule="auto"/>
        <w:jc w:val="center"/>
        <w:rPr>
          <w:rFonts w:asciiTheme="majorBidi" w:hAnsiTheme="majorBidi" w:cstheme="majorBidi"/>
          <w:b/>
          <w:bCs/>
          <w:sz w:val="40"/>
          <w:szCs w:val="40"/>
        </w:rPr>
      </w:pPr>
      <w:bookmarkStart w:id="0" w:name="_GoBack"/>
      <w:bookmarkEnd w:id="0"/>
      <w:r w:rsidRPr="00073EEF">
        <w:rPr>
          <w:rFonts w:asciiTheme="majorBidi" w:hAnsiTheme="majorBidi" w:cstheme="majorBidi"/>
          <w:b/>
          <w:bCs/>
          <w:sz w:val="40"/>
          <w:szCs w:val="40"/>
        </w:rPr>
        <w:t>Summary</w:t>
      </w:r>
    </w:p>
    <w:p w:rsidR="00817A43" w:rsidRPr="00235667" w:rsidRDefault="00B13F83" w:rsidP="0048469E">
      <w:pPr>
        <w:autoSpaceDE w:val="0"/>
        <w:autoSpaceDN w:val="0"/>
        <w:bidi w:val="0"/>
        <w:adjustRightInd w:val="0"/>
        <w:spacing w:before="120" w:after="240" w:line="360" w:lineRule="auto"/>
        <w:ind w:firstLine="540"/>
        <w:jc w:val="both"/>
        <w:rPr>
          <w:rStyle w:val="A5"/>
          <w:rFonts w:asciiTheme="majorBidi" w:eastAsia="TimesNewRomanPSMT" w:hAnsiTheme="majorBidi" w:cstheme="majorBidi"/>
          <w:color w:val="auto"/>
          <w:sz w:val="28"/>
          <w:szCs w:val="28"/>
        </w:rPr>
      </w:pPr>
      <w:r w:rsidRPr="00235667">
        <w:rPr>
          <w:rFonts w:asciiTheme="majorBidi" w:hAnsiTheme="majorBidi" w:cstheme="majorBidi"/>
          <w:sz w:val="28"/>
          <w:szCs w:val="28"/>
          <w:lang w:bidi="ar-EG"/>
        </w:rPr>
        <w:t xml:space="preserve">The present study aimed to elucidate the therapeutic effects of </w:t>
      </w:r>
      <w:proofErr w:type="spellStart"/>
      <w:r w:rsidRPr="00235667">
        <w:rPr>
          <w:rFonts w:asciiTheme="majorBidi" w:hAnsiTheme="majorBidi" w:cstheme="majorBidi"/>
          <w:sz w:val="28"/>
          <w:szCs w:val="28"/>
          <w:lang w:bidi="ar-EG"/>
        </w:rPr>
        <w:t>mesenchymal</w:t>
      </w:r>
      <w:proofErr w:type="spellEnd"/>
      <w:r w:rsidRPr="00235667">
        <w:rPr>
          <w:rFonts w:asciiTheme="majorBidi" w:hAnsiTheme="majorBidi" w:cstheme="majorBidi"/>
          <w:sz w:val="28"/>
          <w:szCs w:val="28"/>
          <w:lang w:bidi="ar-EG"/>
        </w:rPr>
        <w:t xml:space="preserve"> stem cells derived from the bone marrow</w:t>
      </w:r>
      <w:r w:rsidR="00C922F5" w:rsidRPr="00235667">
        <w:rPr>
          <w:rFonts w:asciiTheme="majorBidi" w:hAnsiTheme="majorBidi" w:cstheme="majorBidi"/>
          <w:sz w:val="28"/>
          <w:szCs w:val="28"/>
          <w:lang w:bidi="ar-EG"/>
        </w:rPr>
        <w:t xml:space="preserve"> and adipose tissue</w:t>
      </w:r>
      <w:r w:rsidRPr="00235667">
        <w:rPr>
          <w:rFonts w:asciiTheme="majorBidi" w:hAnsiTheme="majorBidi" w:cstheme="majorBidi"/>
          <w:sz w:val="28"/>
          <w:szCs w:val="28"/>
          <w:lang w:bidi="ar-EG"/>
        </w:rPr>
        <w:t xml:space="preserve"> of rats against toxic effects of </w:t>
      </w:r>
      <w:proofErr w:type="spellStart"/>
      <w:r w:rsidR="00C922F5" w:rsidRPr="00235667">
        <w:rPr>
          <w:rFonts w:asciiTheme="majorBidi" w:hAnsiTheme="majorBidi" w:cstheme="majorBidi"/>
          <w:sz w:val="28"/>
          <w:szCs w:val="28"/>
          <w:lang w:bidi="ar-EG"/>
        </w:rPr>
        <w:t>busulfan</w:t>
      </w:r>
      <w:proofErr w:type="spellEnd"/>
      <w:r w:rsidRPr="00235667">
        <w:rPr>
          <w:rFonts w:asciiTheme="majorBidi" w:hAnsiTheme="majorBidi" w:cstheme="majorBidi"/>
          <w:sz w:val="28"/>
          <w:szCs w:val="28"/>
          <w:lang w:bidi="ar-EG"/>
        </w:rPr>
        <w:t xml:space="preserve"> on the male gonads of experimental rats</w:t>
      </w:r>
      <w:r w:rsidR="0002639F">
        <w:rPr>
          <w:rFonts w:asciiTheme="majorBidi" w:hAnsiTheme="majorBidi" w:cstheme="majorBidi"/>
          <w:sz w:val="28"/>
          <w:szCs w:val="28"/>
          <w:lang w:bidi="ar-EG"/>
        </w:rPr>
        <w:t xml:space="preserve"> </w:t>
      </w:r>
      <w:r w:rsidR="0002639F" w:rsidRPr="00235667">
        <w:rPr>
          <w:rFonts w:asciiTheme="majorBidi" w:eastAsia="TimesNewRomanPSMT" w:hAnsiTheme="majorBidi" w:cstheme="majorBidi"/>
          <w:sz w:val="28"/>
          <w:szCs w:val="28"/>
        </w:rPr>
        <w:t>using histological analysis.</w:t>
      </w:r>
      <w:r w:rsidR="0002639F">
        <w:rPr>
          <w:rFonts w:asciiTheme="majorBidi" w:eastAsia="TimesNewRomanPSMT" w:hAnsiTheme="majorBidi" w:cstheme="majorBidi"/>
          <w:sz w:val="28"/>
          <w:szCs w:val="28"/>
        </w:rPr>
        <w:t xml:space="preserve"> </w:t>
      </w:r>
      <w:r w:rsidR="008A082B" w:rsidRPr="00235667">
        <w:rPr>
          <w:rFonts w:asciiTheme="majorBidi" w:eastAsia="TimesNewRomanPSMT" w:hAnsiTheme="majorBidi" w:cstheme="majorBidi"/>
          <w:sz w:val="28"/>
          <w:szCs w:val="28"/>
        </w:rPr>
        <w:t xml:space="preserve">In </w:t>
      </w:r>
      <w:r w:rsidR="00713653">
        <w:rPr>
          <w:rFonts w:asciiTheme="majorBidi" w:eastAsia="TimesNewRomanPSMT" w:hAnsiTheme="majorBidi" w:cstheme="majorBidi"/>
          <w:sz w:val="28"/>
          <w:szCs w:val="28"/>
        </w:rPr>
        <w:t>this</w:t>
      </w:r>
      <w:r w:rsidR="008A082B" w:rsidRPr="00235667">
        <w:rPr>
          <w:rFonts w:asciiTheme="majorBidi" w:eastAsia="TimesNewRomanPSMT" w:hAnsiTheme="majorBidi" w:cstheme="majorBidi"/>
          <w:sz w:val="28"/>
          <w:szCs w:val="28"/>
        </w:rPr>
        <w:t xml:space="preserve"> study we used </w:t>
      </w:r>
      <w:r w:rsidR="003218BD" w:rsidRPr="00235667">
        <w:rPr>
          <w:rFonts w:asciiTheme="majorBidi" w:eastAsia="TimesNewRomanPSMT" w:hAnsiTheme="majorBidi" w:cstheme="majorBidi"/>
          <w:sz w:val="28"/>
          <w:szCs w:val="28"/>
        </w:rPr>
        <w:t>Thirty</w:t>
      </w:r>
      <w:r w:rsidR="008A082B" w:rsidRPr="00235667">
        <w:rPr>
          <w:rFonts w:asciiTheme="majorBidi" w:eastAsia="TimesNewRomanPSMT" w:hAnsiTheme="majorBidi" w:cstheme="majorBidi"/>
          <w:sz w:val="28"/>
          <w:szCs w:val="28"/>
        </w:rPr>
        <w:t xml:space="preserve">-five male </w:t>
      </w:r>
      <w:proofErr w:type="spellStart"/>
      <w:r w:rsidR="003218BD" w:rsidRPr="00235667">
        <w:rPr>
          <w:rFonts w:asciiTheme="majorBidi" w:eastAsia="TimesNewRomanPSMT" w:hAnsiTheme="majorBidi" w:cstheme="majorBidi"/>
          <w:sz w:val="28"/>
          <w:szCs w:val="28"/>
        </w:rPr>
        <w:t>wistar</w:t>
      </w:r>
      <w:proofErr w:type="spellEnd"/>
      <w:r w:rsidR="003218BD" w:rsidRPr="00235667">
        <w:rPr>
          <w:rFonts w:asciiTheme="majorBidi" w:eastAsia="TimesNewRomanPSMT" w:hAnsiTheme="majorBidi" w:cstheme="majorBidi"/>
          <w:sz w:val="28"/>
          <w:szCs w:val="28"/>
        </w:rPr>
        <w:t xml:space="preserve"> rats</w:t>
      </w:r>
      <w:r w:rsidR="008A082B" w:rsidRPr="00235667">
        <w:rPr>
          <w:rFonts w:asciiTheme="majorBidi" w:eastAsia="TimesNewRomanPSMT" w:hAnsiTheme="majorBidi" w:cstheme="majorBidi"/>
          <w:sz w:val="28"/>
          <w:szCs w:val="28"/>
        </w:rPr>
        <w:t xml:space="preserve"> (8</w:t>
      </w:r>
      <w:r w:rsidR="000C209E" w:rsidRPr="00235667">
        <w:rPr>
          <w:rFonts w:asciiTheme="majorBidi" w:eastAsia="TimesNewRomanPSMT" w:hAnsiTheme="majorBidi" w:cstheme="majorBidi"/>
          <w:sz w:val="28"/>
          <w:szCs w:val="28"/>
        </w:rPr>
        <w:t>-12</w:t>
      </w:r>
      <w:r w:rsidR="008A082B" w:rsidRPr="00235667">
        <w:rPr>
          <w:rFonts w:asciiTheme="majorBidi" w:eastAsia="TimesNewRomanPSMT" w:hAnsiTheme="majorBidi" w:cstheme="majorBidi"/>
          <w:sz w:val="28"/>
          <w:szCs w:val="28"/>
        </w:rPr>
        <w:t xml:space="preserve"> weeks old,</w:t>
      </w:r>
      <w:r w:rsidR="00817A43" w:rsidRPr="00235667">
        <w:rPr>
          <w:rFonts w:asciiTheme="majorBidi" w:eastAsia="TimesNewRomanPSMT" w:hAnsiTheme="majorBidi" w:cstheme="majorBidi"/>
          <w:sz w:val="28"/>
          <w:szCs w:val="28"/>
        </w:rPr>
        <w:t xml:space="preserve"> </w:t>
      </w:r>
      <w:r w:rsidR="008A082B" w:rsidRPr="00235667">
        <w:rPr>
          <w:rFonts w:asciiTheme="majorBidi" w:eastAsia="TimesNewRomanPSMT" w:hAnsiTheme="majorBidi" w:cstheme="majorBidi"/>
          <w:sz w:val="28"/>
          <w:szCs w:val="28"/>
        </w:rPr>
        <w:t xml:space="preserve">average weight </w:t>
      </w:r>
      <w:r w:rsidR="000C209E" w:rsidRPr="00235667">
        <w:rPr>
          <w:rFonts w:asciiTheme="majorBidi" w:eastAsia="TimesNewRomanPSMT" w:hAnsiTheme="majorBidi" w:cstheme="majorBidi"/>
          <w:sz w:val="28"/>
          <w:szCs w:val="28"/>
        </w:rPr>
        <w:t>200-2</w:t>
      </w:r>
      <w:r w:rsidR="00817A43" w:rsidRPr="00235667">
        <w:rPr>
          <w:rFonts w:asciiTheme="majorBidi" w:eastAsia="TimesNewRomanPSMT" w:hAnsiTheme="majorBidi" w:cstheme="majorBidi"/>
          <w:sz w:val="28"/>
          <w:szCs w:val="28"/>
        </w:rPr>
        <w:t>2</w:t>
      </w:r>
      <w:r w:rsidR="000C209E" w:rsidRPr="00235667">
        <w:rPr>
          <w:rFonts w:asciiTheme="majorBidi" w:eastAsia="TimesNewRomanPSMT" w:hAnsiTheme="majorBidi" w:cstheme="majorBidi"/>
          <w:sz w:val="28"/>
          <w:szCs w:val="28"/>
        </w:rPr>
        <w:t>0</w:t>
      </w:r>
      <w:r w:rsidR="008A082B" w:rsidRPr="00235667">
        <w:rPr>
          <w:rFonts w:asciiTheme="majorBidi" w:eastAsia="TimesNewRomanPSMT" w:hAnsiTheme="majorBidi" w:cstheme="majorBidi"/>
          <w:sz w:val="28"/>
          <w:szCs w:val="28"/>
        </w:rPr>
        <w:t xml:space="preserve"> g)</w:t>
      </w:r>
      <w:r w:rsidR="004A5252">
        <w:rPr>
          <w:rFonts w:asciiTheme="majorBidi" w:eastAsia="TimesNewRomanPSMT" w:hAnsiTheme="majorBidi" w:cstheme="majorBidi"/>
          <w:sz w:val="28"/>
          <w:szCs w:val="28"/>
        </w:rPr>
        <w:t xml:space="preserve"> and 28 </w:t>
      </w:r>
      <w:r w:rsidR="008916B8">
        <w:rPr>
          <w:rFonts w:asciiTheme="majorBidi" w:eastAsia="TimesNewRomanPSMT" w:hAnsiTheme="majorBidi" w:cstheme="majorBidi"/>
          <w:sz w:val="28"/>
          <w:szCs w:val="28"/>
        </w:rPr>
        <w:t xml:space="preserve">adult </w:t>
      </w:r>
      <w:r w:rsidR="004A5252">
        <w:rPr>
          <w:rFonts w:asciiTheme="majorBidi" w:eastAsia="TimesNewRomanPSMT" w:hAnsiTheme="majorBidi" w:cstheme="majorBidi"/>
          <w:sz w:val="28"/>
          <w:szCs w:val="28"/>
        </w:rPr>
        <w:t xml:space="preserve">female </w:t>
      </w:r>
      <w:proofErr w:type="spellStart"/>
      <w:r w:rsidR="004A5252">
        <w:rPr>
          <w:rFonts w:asciiTheme="majorBidi" w:eastAsia="TimesNewRomanPSMT" w:hAnsiTheme="majorBidi" w:cstheme="majorBidi"/>
          <w:sz w:val="28"/>
          <w:szCs w:val="28"/>
        </w:rPr>
        <w:t>wistar</w:t>
      </w:r>
      <w:proofErr w:type="spellEnd"/>
      <w:r w:rsidR="004A5252">
        <w:rPr>
          <w:rFonts w:asciiTheme="majorBidi" w:eastAsia="TimesNewRomanPSMT" w:hAnsiTheme="majorBidi" w:cstheme="majorBidi"/>
          <w:sz w:val="28"/>
          <w:szCs w:val="28"/>
        </w:rPr>
        <w:t xml:space="preserve"> rats</w:t>
      </w:r>
      <w:r w:rsidR="008A082B" w:rsidRPr="00235667">
        <w:rPr>
          <w:rFonts w:asciiTheme="majorBidi" w:eastAsia="TimesNewRomanPSMT" w:hAnsiTheme="majorBidi" w:cstheme="majorBidi"/>
          <w:sz w:val="28"/>
          <w:szCs w:val="28"/>
        </w:rPr>
        <w:t xml:space="preserve"> . The recipient animals were kept under standard</w:t>
      </w:r>
      <w:r w:rsidR="000C209E" w:rsidRPr="00235667">
        <w:rPr>
          <w:rFonts w:asciiTheme="majorBidi" w:eastAsia="TimesNewRomanPSMT" w:hAnsiTheme="majorBidi" w:cstheme="majorBidi"/>
          <w:sz w:val="28"/>
          <w:szCs w:val="28"/>
        </w:rPr>
        <w:t xml:space="preserve"> </w:t>
      </w:r>
      <w:r w:rsidR="008A082B" w:rsidRPr="00235667">
        <w:rPr>
          <w:rFonts w:asciiTheme="majorBidi" w:eastAsia="TimesNewRomanPSMT" w:hAnsiTheme="majorBidi" w:cstheme="majorBidi"/>
          <w:sz w:val="28"/>
          <w:szCs w:val="28"/>
        </w:rPr>
        <w:t>conditions, at 22–25 °C with a 12-h light/dark cycle, with</w:t>
      </w:r>
      <w:r w:rsidR="000C209E" w:rsidRPr="00235667">
        <w:rPr>
          <w:rFonts w:asciiTheme="majorBidi" w:eastAsia="TimesNewRomanPSMT" w:hAnsiTheme="majorBidi" w:cstheme="majorBidi"/>
          <w:sz w:val="28"/>
          <w:szCs w:val="28"/>
        </w:rPr>
        <w:t xml:space="preserve"> </w:t>
      </w:r>
      <w:r w:rsidR="008A082B" w:rsidRPr="00235667">
        <w:rPr>
          <w:rFonts w:asciiTheme="majorBidi" w:eastAsia="TimesNewRomanPSMT" w:hAnsiTheme="majorBidi" w:cstheme="majorBidi"/>
          <w:sz w:val="28"/>
          <w:szCs w:val="28"/>
        </w:rPr>
        <w:t>food and water freely available throughout the study.</w:t>
      </w:r>
      <w:r w:rsidR="001A79AE" w:rsidRPr="00235667">
        <w:rPr>
          <w:rFonts w:asciiTheme="majorBidi" w:eastAsia="TimesNewRomanPSMT" w:hAnsiTheme="majorBidi" w:cstheme="majorBidi"/>
          <w:sz w:val="28"/>
          <w:szCs w:val="28"/>
        </w:rPr>
        <w:t xml:space="preserve"> </w:t>
      </w:r>
      <w:r w:rsidR="004A5252">
        <w:rPr>
          <w:rStyle w:val="A5"/>
          <w:rFonts w:asciiTheme="majorBidi" w:hAnsiTheme="majorBidi" w:cstheme="majorBidi"/>
          <w:sz w:val="28"/>
          <w:szCs w:val="28"/>
        </w:rPr>
        <w:t>Male rats</w:t>
      </w:r>
      <w:r w:rsidR="00817A43" w:rsidRPr="00235667">
        <w:rPr>
          <w:rStyle w:val="A5"/>
          <w:rFonts w:asciiTheme="majorBidi" w:hAnsiTheme="majorBidi" w:cstheme="majorBidi"/>
          <w:sz w:val="28"/>
          <w:szCs w:val="28"/>
        </w:rPr>
        <w:t xml:space="preserve"> were randomly divided into four groups. Rats in group I (control group) were equally subdivided into subgroups </w:t>
      </w:r>
      <w:proofErr w:type="spellStart"/>
      <w:r w:rsidR="00817A43" w:rsidRPr="00235667">
        <w:rPr>
          <w:rStyle w:val="A5"/>
          <w:rFonts w:asciiTheme="majorBidi" w:hAnsiTheme="majorBidi" w:cstheme="majorBidi"/>
          <w:sz w:val="28"/>
          <w:szCs w:val="28"/>
        </w:rPr>
        <w:t>Ia</w:t>
      </w:r>
      <w:proofErr w:type="spellEnd"/>
      <w:r w:rsidR="00817A43" w:rsidRPr="00235667">
        <w:rPr>
          <w:rStyle w:val="A5"/>
          <w:rFonts w:asciiTheme="majorBidi" w:hAnsiTheme="majorBidi" w:cstheme="majorBidi"/>
          <w:sz w:val="28"/>
          <w:szCs w:val="28"/>
        </w:rPr>
        <w:t xml:space="preserve">, </w:t>
      </w:r>
      <w:proofErr w:type="spellStart"/>
      <w:r w:rsidR="00817A43" w:rsidRPr="00235667">
        <w:rPr>
          <w:rStyle w:val="A5"/>
          <w:rFonts w:asciiTheme="majorBidi" w:hAnsiTheme="majorBidi" w:cstheme="majorBidi"/>
          <w:sz w:val="28"/>
          <w:szCs w:val="28"/>
        </w:rPr>
        <w:t>Ib</w:t>
      </w:r>
      <w:proofErr w:type="spellEnd"/>
      <w:r w:rsidR="00817A43" w:rsidRPr="00235667">
        <w:rPr>
          <w:rStyle w:val="A5"/>
          <w:rFonts w:asciiTheme="majorBidi" w:hAnsiTheme="majorBidi" w:cstheme="majorBidi"/>
          <w:sz w:val="28"/>
          <w:szCs w:val="28"/>
        </w:rPr>
        <w:t xml:space="preserve">; 5 rats each. Rats in subgroups </w:t>
      </w:r>
      <w:proofErr w:type="spellStart"/>
      <w:r w:rsidR="00817A43" w:rsidRPr="00235667">
        <w:rPr>
          <w:rStyle w:val="A5"/>
          <w:rFonts w:asciiTheme="majorBidi" w:hAnsiTheme="majorBidi" w:cstheme="majorBidi"/>
          <w:sz w:val="28"/>
          <w:szCs w:val="28"/>
        </w:rPr>
        <w:t>Ia</w:t>
      </w:r>
      <w:proofErr w:type="spellEnd"/>
      <w:r w:rsidR="00817A43" w:rsidRPr="00235667">
        <w:rPr>
          <w:rStyle w:val="A5"/>
          <w:rFonts w:asciiTheme="majorBidi" w:hAnsiTheme="majorBidi" w:cstheme="majorBidi"/>
          <w:sz w:val="28"/>
          <w:szCs w:val="28"/>
        </w:rPr>
        <w:t xml:space="preserve"> were injected with a single intra-peritoneal dose of 0.1 ml </w:t>
      </w:r>
      <w:r w:rsidR="0002639F">
        <w:rPr>
          <w:rStyle w:val="A5"/>
          <w:rFonts w:asciiTheme="majorBidi" w:hAnsiTheme="majorBidi" w:cstheme="majorBidi"/>
          <w:sz w:val="28"/>
          <w:szCs w:val="28"/>
        </w:rPr>
        <w:t>PBS</w:t>
      </w:r>
      <w:r w:rsidR="00817A43" w:rsidRPr="00235667">
        <w:rPr>
          <w:rStyle w:val="A5"/>
          <w:rFonts w:asciiTheme="majorBidi" w:hAnsiTheme="majorBidi" w:cstheme="majorBidi"/>
          <w:sz w:val="28"/>
          <w:szCs w:val="28"/>
        </w:rPr>
        <w:t xml:space="preserve">/100 </w:t>
      </w:r>
      <w:proofErr w:type="spellStart"/>
      <w:r w:rsidR="00817A43" w:rsidRPr="00235667">
        <w:rPr>
          <w:rStyle w:val="A5"/>
          <w:rFonts w:asciiTheme="majorBidi" w:hAnsiTheme="majorBidi" w:cstheme="majorBidi"/>
          <w:sz w:val="28"/>
          <w:szCs w:val="28"/>
        </w:rPr>
        <w:t>gm</w:t>
      </w:r>
      <w:proofErr w:type="spellEnd"/>
      <w:r w:rsidR="00817A43" w:rsidRPr="00235667">
        <w:rPr>
          <w:rStyle w:val="A5"/>
          <w:rFonts w:asciiTheme="majorBidi" w:hAnsiTheme="majorBidi" w:cstheme="majorBidi"/>
          <w:sz w:val="28"/>
          <w:szCs w:val="28"/>
        </w:rPr>
        <w:t xml:space="preserve"> body weight and after 8 weeks</w:t>
      </w:r>
      <w:r w:rsidR="00D07717">
        <w:rPr>
          <w:rStyle w:val="A5"/>
          <w:rFonts w:asciiTheme="majorBidi" w:hAnsiTheme="majorBidi" w:cstheme="majorBidi"/>
          <w:sz w:val="28"/>
          <w:szCs w:val="28"/>
        </w:rPr>
        <w:t xml:space="preserve"> 3rats of the group were </w:t>
      </w:r>
      <w:r w:rsidR="00D07717" w:rsidRPr="00235667">
        <w:rPr>
          <w:rStyle w:val="A5"/>
          <w:rFonts w:asciiTheme="majorBidi" w:hAnsiTheme="majorBidi" w:cstheme="majorBidi"/>
          <w:sz w:val="28"/>
          <w:szCs w:val="28"/>
        </w:rPr>
        <w:t>sacrificed</w:t>
      </w:r>
      <w:r w:rsidR="00D07717">
        <w:rPr>
          <w:rStyle w:val="A5"/>
          <w:rFonts w:asciiTheme="majorBidi" w:hAnsiTheme="majorBidi" w:cstheme="majorBidi"/>
          <w:sz w:val="28"/>
          <w:szCs w:val="28"/>
        </w:rPr>
        <w:t xml:space="preserve"> for histological examination while the other 2 rats were left to be matted with the 4 females of group A</w:t>
      </w:r>
      <w:r w:rsidR="00817A43" w:rsidRPr="00235667">
        <w:rPr>
          <w:rStyle w:val="A5"/>
          <w:rFonts w:asciiTheme="majorBidi" w:hAnsiTheme="majorBidi" w:cstheme="majorBidi"/>
          <w:sz w:val="28"/>
          <w:szCs w:val="28"/>
        </w:rPr>
        <w:t xml:space="preserve">. Subgroup </w:t>
      </w:r>
      <w:proofErr w:type="spellStart"/>
      <w:r w:rsidR="00817A43" w:rsidRPr="00235667">
        <w:rPr>
          <w:rStyle w:val="A5"/>
          <w:rFonts w:asciiTheme="majorBidi" w:hAnsiTheme="majorBidi" w:cstheme="majorBidi"/>
          <w:sz w:val="28"/>
          <w:szCs w:val="28"/>
        </w:rPr>
        <w:t>Ib</w:t>
      </w:r>
      <w:proofErr w:type="spellEnd"/>
      <w:r w:rsidR="00817A43" w:rsidRPr="00235667">
        <w:rPr>
          <w:rStyle w:val="A5"/>
          <w:rFonts w:asciiTheme="majorBidi" w:hAnsiTheme="majorBidi" w:cstheme="majorBidi"/>
          <w:sz w:val="28"/>
          <w:szCs w:val="28"/>
        </w:rPr>
        <w:t xml:space="preserve"> served as donors for stem cells obtained from their bone marrow and adipose tissue. Group II rats (</w:t>
      </w:r>
      <w:proofErr w:type="spellStart"/>
      <w:r w:rsidR="00817A43" w:rsidRPr="00235667">
        <w:rPr>
          <w:rStyle w:val="A5"/>
          <w:rFonts w:asciiTheme="majorBidi" w:hAnsiTheme="majorBidi" w:cstheme="majorBidi"/>
          <w:sz w:val="28"/>
          <w:szCs w:val="28"/>
        </w:rPr>
        <w:t>busulfan</w:t>
      </w:r>
      <w:proofErr w:type="spellEnd"/>
      <w:r w:rsidR="00817A43" w:rsidRPr="00235667">
        <w:rPr>
          <w:rStyle w:val="A5"/>
          <w:rFonts w:asciiTheme="majorBidi" w:hAnsiTheme="majorBidi" w:cstheme="majorBidi"/>
          <w:sz w:val="28"/>
          <w:szCs w:val="28"/>
        </w:rPr>
        <w:t xml:space="preserve"> treated group) (n=5) were subjected to intra-peritoneal injection of 2 doses of </w:t>
      </w:r>
      <w:proofErr w:type="spellStart"/>
      <w:r w:rsidR="00817A43" w:rsidRPr="00235667">
        <w:rPr>
          <w:rStyle w:val="A5"/>
          <w:rFonts w:asciiTheme="majorBidi" w:hAnsiTheme="majorBidi" w:cstheme="majorBidi"/>
          <w:sz w:val="28"/>
          <w:szCs w:val="28"/>
        </w:rPr>
        <w:t>busulfan</w:t>
      </w:r>
      <w:proofErr w:type="spellEnd"/>
      <w:r w:rsidR="00817A43" w:rsidRPr="00235667">
        <w:rPr>
          <w:rStyle w:val="A5"/>
          <w:rFonts w:asciiTheme="majorBidi" w:hAnsiTheme="majorBidi" w:cstheme="majorBidi"/>
          <w:sz w:val="28"/>
          <w:szCs w:val="28"/>
        </w:rPr>
        <w:t xml:space="preserve"> with 3 weeks interval</w:t>
      </w:r>
      <w:r w:rsidR="00817A43" w:rsidRPr="00235667">
        <w:rPr>
          <w:rStyle w:val="A6"/>
          <w:rFonts w:asciiTheme="majorBidi" w:hAnsiTheme="majorBidi" w:cstheme="majorBidi"/>
          <w:sz w:val="28"/>
          <w:szCs w:val="28"/>
        </w:rPr>
        <w:t xml:space="preserve"> </w:t>
      </w:r>
      <w:r w:rsidR="00817A43" w:rsidRPr="00235667">
        <w:rPr>
          <w:rStyle w:val="A5"/>
          <w:rFonts w:asciiTheme="majorBidi" w:hAnsiTheme="majorBidi" w:cstheme="majorBidi"/>
          <w:sz w:val="28"/>
          <w:szCs w:val="28"/>
        </w:rPr>
        <w:t xml:space="preserve">the first dose of 15mg/kg body weight </w:t>
      </w:r>
      <w:r w:rsidR="00817A43" w:rsidRPr="00D07717">
        <w:rPr>
          <w:rStyle w:val="A5"/>
          <w:rFonts w:asciiTheme="majorBidi" w:hAnsiTheme="majorBidi" w:cstheme="majorBidi"/>
          <w:sz w:val="28"/>
          <w:szCs w:val="28"/>
        </w:rPr>
        <w:t xml:space="preserve">dissolved in 0.1 ml </w:t>
      </w:r>
      <w:r w:rsidR="008916B8">
        <w:rPr>
          <w:rStyle w:val="A5"/>
          <w:rFonts w:asciiTheme="majorBidi" w:hAnsiTheme="majorBidi" w:cstheme="majorBidi"/>
          <w:sz w:val="28"/>
          <w:szCs w:val="28"/>
        </w:rPr>
        <w:t>PBS</w:t>
      </w:r>
      <w:r w:rsidR="00817A43" w:rsidRPr="00D07717">
        <w:rPr>
          <w:rStyle w:val="A5"/>
          <w:rFonts w:asciiTheme="majorBidi" w:hAnsiTheme="majorBidi" w:cstheme="majorBidi"/>
          <w:sz w:val="28"/>
          <w:szCs w:val="28"/>
        </w:rPr>
        <w:t xml:space="preserve"> the second dose of 3</w:t>
      </w:r>
      <w:r w:rsidR="00922C98">
        <w:rPr>
          <w:rStyle w:val="A5"/>
          <w:rFonts w:asciiTheme="majorBidi" w:hAnsiTheme="majorBidi" w:cstheme="majorBidi"/>
          <w:sz w:val="28"/>
          <w:szCs w:val="28"/>
        </w:rPr>
        <w:t>0</w:t>
      </w:r>
      <w:r w:rsidR="00817A43" w:rsidRPr="00D07717">
        <w:rPr>
          <w:rStyle w:val="A5"/>
          <w:rFonts w:asciiTheme="majorBidi" w:hAnsiTheme="majorBidi" w:cstheme="majorBidi"/>
          <w:sz w:val="28"/>
          <w:szCs w:val="28"/>
        </w:rPr>
        <w:t>mg/kg body weight and</w:t>
      </w:r>
      <w:r w:rsidR="00D07717" w:rsidRPr="00D07717">
        <w:rPr>
          <w:rStyle w:val="A5"/>
          <w:rFonts w:asciiTheme="majorBidi" w:hAnsiTheme="majorBidi" w:cstheme="majorBidi"/>
          <w:sz w:val="28"/>
          <w:szCs w:val="28"/>
        </w:rPr>
        <w:t xml:space="preserve"> 3rats of the group</w:t>
      </w:r>
      <w:r w:rsidR="00817A43" w:rsidRPr="00D07717">
        <w:rPr>
          <w:rStyle w:val="A5"/>
          <w:rFonts w:asciiTheme="majorBidi" w:hAnsiTheme="majorBidi" w:cstheme="majorBidi"/>
          <w:sz w:val="28"/>
          <w:szCs w:val="28"/>
        </w:rPr>
        <w:t xml:space="preserve"> were sacrificed after 5 weeks from the second dose</w:t>
      </w:r>
      <w:r w:rsidR="00D07717" w:rsidRPr="00D07717">
        <w:rPr>
          <w:rStyle w:val="A5"/>
          <w:rFonts w:asciiTheme="majorBidi" w:hAnsiTheme="majorBidi" w:cstheme="majorBidi"/>
          <w:sz w:val="28"/>
          <w:szCs w:val="28"/>
        </w:rPr>
        <w:t xml:space="preserve"> </w:t>
      </w:r>
      <w:r w:rsidR="00D07717" w:rsidRPr="00D07717">
        <w:rPr>
          <w:rFonts w:asciiTheme="majorBidi" w:hAnsiTheme="majorBidi" w:cstheme="majorBidi"/>
          <w:sz w:val="28"/>
          <w:szCs w:val="28"/>
        </w:rPr>
        <w:t>for histological examination of testes</w:t>
      </w:r>
      <w:r w:rsidR="00D07717" w:rsidRPr="00D07717">
        <w:rPr>
          <w:rStyle w:val="A5"/>
          <w:rFonts w:asciiTheme="majorBidi" w:hAnsiTheme="majorBidi" w:cstheme="majorBidi"/>
          <w:sz w:val="28"/>
          <w:szCs w:val="28"/>
        </w:rPr>
        <w:t xml:space="preserve"> while the other </w:t>
      </w:r>
      <w:r w:rsidR="00D07717" w:rsidRPr="00D07717">
        <w:rPr>
          <w:rFonts w:asciiTheme="majorBidi" w:hAnsiTheme="majorBidi" w:cstheme="majorBidi"/>
          <w:sz w:val="28"/>
          <w:szCs w:val="28"/>
        </w:rPr>
        <w:t>2 rats were matted with the 4 females of group B.</w:t>
      </w:r>
      <w:r w:rsidR="00DB2F6C">
        <w:rPr>
          <w:rFonts w:asciiTheme="majorBidi" w:eastAsia="TimesNewRomanPSMT" w:hAnsiTheme="majorBidi" w:cstheme="majorBidi"/>
          <w:sz w:val="28"/>
          <w:szCs w:val="28"/>
        </w:rPr>
        <w:t xml:space="preserve"> </w:t>
      </w:r>
      <w:r w:rsidR="00817A43" w:rsidRPr="00235667">
        <w:rPr>
          <w:rStyle w:val="A5"/>
          <w:rFonts w:asciiTheme="majorBidi" w:hAnsiTheme="majorBidi" w:cstheme="majorBidi"/>
          <w:sz w:val="28"/>
          <w:szCs w:val="28"/>
        </w:rPr>
        <w:t xml:space="preserve">Group III (BM-MSCs treated group) (n=10) were treated by </w:t>
      </w:r>
      <w:proofErr w:type="spellStart"/>
      <w:r w:rsidR="00817A43" w:rsidRPr="00235667">
        <w:rPr>
          <w:rStyle w:val="A5"/>
          <w:rFonts w:asciiTheme="majorBidi" w:hAnsiTheme="majorBidi" w:cstheme="majorBidi"/>
          <w:sz w:val="28"/>
          <w:szCs w:val="28"/>
        </w:rPr>
        <w:t>busulfan</w:t>
      </w:r>
      <w:proofErr w:type="spellEnd"/>
      <w:r w:rsidR="00817A43" w:rsidRPr="00235667">
        <w:rPr>
          <w:rStyle w:val="A6"/>
          <w:rFonts w:asciiTheme="majorBidi" w:hAnsiTheme="majorBidi" w:cstheme="majorBidi"/>
          <w:sz w:val="28"/>
          <w:szCs w:val="28"/>
        </w:rPr>
        <w:t xml:space="preserve"> </w:t>
      </w:r>
      <w:r w:rsidR="00817A43" w:rsidRPr="00235667">
        <w:rPr>
          <w:rStyle w:val="A5"/>
          <w:rFonts w:asciiTheme="majorBidi" w:hAnsiTheme="majorBidi" w:cstheme="majorBidi"/>
          <w:sz w:val="28"/>
          <w:szCs w:val="28"/>
        </w:rPr>
        <w:t xml:space="preserve">in the same manner as in group II and after five weeks from the second </w:t>
      </w:r>
      <w:proofErr w:type="spellStart"/>
      <w:r w:rsidR="00817A43" w:rsidRPr="00235667">
        <w:rPr>
          <w:rStyle w:val="A5"/>
          <w:rFonts w:asciiTheme="majorBidi" w:hAnsiTheme="majorBidi" w:cstheme="majorBidi"/>
          <w:sz w:val="28"/>
          <w:szCs w:val="28"/>
        </w:rPr>
        <w:t>busulfan</w:t>
      </w:r>
      <w:proofErr w:type="spellEnd"/>
      <w:r w:rsidR="00817A43" w:rsidRPr="00235667">
        <w:rPr>
          <w:rStyle w:val="A6"/>
          <w:rFonts w:asciiTheme="majorBidi" w:hAnsiTheme="majorBidi" w:cstheme="majorBidi"/>
          <w:sz w:val="28"/>
          <w:szCs w:val="28"/>
        </w:rPr>
        <w:t xml:space="preserve"> </w:t>
      </w:r>
      <w:r w:rsidR="00817A43" w:rsidRPr="00235667">
        <w:rPr>
          <w:rStyle w:val="A5"/>
          <w:rFonts w:asciiTheme="majorBidi" w:hAnsiTheme="majorBidi" w:cstheme="majorBidi"/>
          <w:sz w:val="28"/>
          <w:szCs w:val="28"/>
        </w:rPr>
        <w:t xml:space="preserve">injection 100 </w:t>
      </w:r>
      <w:proofErr w:type="spellStart"/>
      <w:r w:rsidR="00817A43" w:rsidRPr="00235667">
        <w:rPr>
          <w:rStyle w:val="A5"/>
          <w:rFonts w:asciiTheme="majorBidi" w:hAnsiTheme="majorBidi" w:cstheme="majorBidi"/>
          <w:sz w:val="28"/>
          <w:szCs w:val="28"/>
        </w:rPr>
        <w:t>μl</w:t>
      </w:r>
      <w:proofErr w:type="spellEnd"/>
      <w:r w:rsidR="00817A43" w:rsidRPr="00235667">
        <w:rPr>
          <w:rStyle w:val="A5"/>
          <w:rFonts w:asciiTheme="majorBidi" w:hAnsiTheme="majorBidi" w:cstheme="majorBidi"/>
          <w:sz w:val="28"/>
          <w:szCs w:val="28"/>
        </w:rPr>
        <w:t xml:space="preserve"> of BM-MSCs mixture (</w:t>
      </w:r>
      <w:r w:rsidR="008A480C">
        <w:rPr>
          <w:rStyle w:val="A5"/>
          <w:rFonts w:asciiTheme="majorBidi" w:hAnsiTheme="majorBidi" w:cstheme="majorBidi"/>
          <w:sz w:val="28"/>
          <w:szCs w:val="28"/>
        </w:rPr>
        <w:t>2.5x</w:t>
      </w:r>
      <w:r w:rsidR="00817A43" w:rsidRPr="00235667">
        <w:rPr>
          <w:rStyle w:val="A5"/>
          <w:rFonts w:asciiTheme="majorBidi" w:hAnsiTheme="majorBidi" w:cstheme="majorBidi"/>
          <w:sz w:val="28"/>
          <w:szCs w:val="28"/>
        </w:rPr>
        <w:t>10</w:t>
      </w:r>
      <w:r w:rsidR="0048469E">
        <w:rPr>
          <w:rStyle w:val="A8"/>
          <w:rFonts w:asciiTheme="majorBidi" w:hAnsiTheme="majorBidi" w:cstheme="majorBidi"/>
          <w:sz w:val="28"/>
          <w:szCs w:val="28"/>
          <w:vertAlign w:val="superscript"/>
        </w:rPr>
        <w:t>6</w:t>
      </w:r>
      <w:r w:rsidR="00817A43" w:rsidRPr="00235667">
        <w:rPr>
          <w:rStyle w:val="A8"/>
          <w:rFonts w:asciiTheme="majorBidi" w:hAnsiTheme="majorBidi" w:cstheme="majorBidi"/>
          <w:sz w:val="28"/>
          <w:szCs w:val="28"/>
        </w:rPr>
        <w:t xml:space="preserve"> </w:t>
      </w:r>
      <w:r w:rsidR="00817A43" w:rsidRPr="00235667">
        <w:rPr>
          <w:rStyle w:val="A5"/>
          <w:rFonts w:asciiTheme="majorBidi" w:hAnsiTheme="majorBidi" w:cstheme="majorBidi"/>
          <w:sz w:val="28"/>
          <w:szCs w:val="28"/>
        </w:rPr>
        <w:t xml:space="preserve">cells) in </w:t>
      </w:r>
      <w:r w:rsidR="008A480C">
        <w:rPr>
          <w:rStyle w:val="A5"/>
          <w:rFonts w:asciiTheme="majorBidi" w:hAnsiTheme="majorBidi" w:cstheme="majorBidi"/>
          <w:sz w:val="28"/>
          <w:szCs w:val="28"/>
        </w:rPr>
        <w:t>100</w:t>
      </w:r>
      <w:r w:rsidR="00817A43" w:rsidRPr="00235667">
        <w:rPr>
          <w:rStyle w:val="A5"/>
          <w:rFonts w:asciiTheme="majorBidi" w:hAnsiTheme="majorBidi" w:cstheme="majorBidi"/>
          <w:sz w:val="28"/>
          <w:szCs w:val="28"/>
        </w:rPr>
        <w:t xml:space="preserve"> </w:t>
      </w:r>
      <w:r w:rsidR="008A480C">
        <w:rPr>
          <w:rStyle w:val="A5"/>
          <w:rFonts w:asciiTheme="majorBidi" w:hAnsiTheme="majorBidi" w:cstheme="majorBidi"/>
          <w:sz w:val="28"/>
          <w:szCs w:val="28"/>
        </w:rPr>
        <w:t>µ</w:t>
      </w:r>
      <w:r w:rsidR="00817A43" w:rsidRPr="00235667">
        <w:rPr>
          <w:rStyle w:val="A5"/>
          <w:rFonts w:asciiTheme="majorBidi" w:hAnsiTheme="majorBidi" w:cstheme="majorBidi"/>
          <w:sz w:val="28"/>
          <w:szCs w:val="28"/>
        </w:rPr>
        <w:t xml:space="preserve">l </w:t>
      </w:r>
      <w:r w:rsidR="008A480C">
        <w:rPr>
          <w:rStyle w:val="A5"/>
          <w:rFonts w:asciiTheme="majorBidi" w:hAnsiTheme="majorBidi" w:cstheme="majorBidi"/>
          <w:sz w:val="28"/>
          <w:szCs w:val="28"/>
        </w:rPr>
        <w:t>PBS</w:t>
      </w:r>
      <w:r w:rsidR="00817A43" w:rsidRPr="00235667">
        <w:rPr>
          <w:rStyle w:val="A5"/>
          <w:rFonts w:asciiTheme="majorBidi" w:hAnsiTheme="majorBidi" w:cstheme="majorBidi"/>
          <w:sz w:val="28"/>
          <w:szCs w:val="28"/>
        </w:rPr>
        <w:t xml:space="preserve"> was injected intra-testicular and</w:t>
      </w:r>
      <w:r w:rsidR="0002639F">
        <w:rPr>
          <w:rStyle w:val="A5"/>
          <w:rFonts w:asciiTheme="majorBidi" w:hAnsiTheme="majorBidi" w:cstheme="majorBidi"/>
          <w:sz w:val="28"/>
          <w:szCs w:val="28"/>
        </w:rPr>
        <w:t xml:space="preserve"> 5</w:t>
      </w:r>
      <w:r w:rsidR="00817A43" w:rsidRPr="00235667">
        <w:rPr>
          <w:rStyle w:val="A5"/>
          <w:rFonts w:asciiTheme="majorBidi" w:hAnsiTheme="majorBidi" w:cstheme="majorBidi"/>
          <w:sz w:val="28"/>
          <w:szCs w:val="28"/>
        </w:rPr>
        <w:t xml:space="preserve"> </w:t>
      </w:r>
      <w:r w:rsidR="0002639F">
        <w:rPr>
          <w:rStyle w:val="A5"/>
          <w:rFonts w:asciiTheme="majorBidi" w:hAnsiTheme="majorBidi" w:cstheme="majorBidi"/>
          <w:sz w:val="28"/>
          <w:szCs w:val="28"/>
        </w:rPr>
        <w:t>rats of this group</w:t>
      </w:r>
      <w:r w:rsidR="00817A43" w:rsidRPr="00235667">
        <w:rPr>
          <w:rStyle w:val="A5"/>
          <w:rFonts w:asciiTheme="majorBidi" w:hAnsiTheme="majorBidi" w:cstheme="majorBidi"/>
          <w:sz w:val="28"/>
          <w:szCs w:val="28"/>
        </w:rPr>
        <w:t xml:space="preserve"> were sacrificed 12 weeks after stem cells injection</w:t>
      </w:r>
      <w:r w:rsidR="0002639F">
        <w:rPr>
          <w:rStyle w:val="A5"/>
          <w:rFonts w:asciiTheme="majorBidi" w:hAnsiTheme="majorBidi" w:cstheme="majorBidi"/>
          <w:sz w:val="28"/>
          <w:szCs w:val="28"/>
        </w:rPr>
        <w:t xml:space="preserve"> and the other 5 rats were left to be matted with female group C</w:t>
      </w:r>
      <w:r w:rsidR="00817A43" w:rsidRPr="00235667">
        <w:rPr>
          <w:rStyle w:val="A5"/>
          <w:rFonts w:asciiTheme="majorBidi" w:hAnsiTheme="majorBidi" w:cstheme="majorBidi"/>
          <w:sz w:val="28"/>
          <w:szCs w:val="28"/>
        </w:rPr>
        <w:t>.</w:t>
      </w:r>
    </w:p>
    <w:p w:rsidR="00817A43" w:rsidRPr="00235667" w:rsidRDefault="00817A43" w:rsidP="0048469E">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Style w:val="A5"/>
          <w:rFonts w:asciiTheme="majorBidi" w:hAnsiTheme="majorBidi" w:cstheme="majorBidi"/>
          <w:sz w:val="28"/>
          <w:szCs w:val="28"/>
        </w:rPr>
        <w:lastRenderedPageBreak/>
        <w:t xml:space="preserve"> Group IV rats (AT-MSCs treated group) (n=10) were treated by </w:t>
      </w:r>
      <w:proofErr w:type="spellStart"/>
      <w:r w:rsidRPr="00235667">
        <w:rPr>
          <w:rStyle w:val="A5"/>
          <w:rFonts w:asciiTheme="majorBidi" w:hAnsiTheme="majorBidi" w:cstheme="majorBidi"/>
          <w:sz w:val="28"/>
          <w:szCs w:val="28"/>
        </w:rPr>
        <w:t>busulfan</w:t>
      </w:r>
      <w:proofErr w:type="spellEnd"/>
      <w:r w:rsidRPr="00235667">
        <w:rPr>
          <w:rStyle w:val="A6"/>
          <w:rFonts w:asciiTheme="majorBidi" w:hAnsiTheme="majorBidi" w:cstheme="majorBidi"/>
          <w:sz w:val="28"/>
          <w:szCs w:val="28"/>
        </w:rPr>
        <w:t xml:space="preserve"> </w:t>
      </w:r>
      <w:r w:rsidRPr="00235667">
        <w:rPr>
          <w:rStyle w:val="A5"/>
          <w:rFonts w:asciiTheme="majorBidi" w:hAnsiTheme="majorBidi" w:cstheme="majorBidi"/>
          <w:sz w:val="28"/>
          <w:szCs w:val="28"/>
        </w:rPr>
        <w:t xml:space="preserve">as in group II and after 5 weeks from the second </w:t>
      </w:r>
      <w:proofErr w:type="spellStart"/>
      <w:r w:rsidRPr="00235667">
        <w:rPr>
          <w:rStyle w:val="A5"/>
          <w:rFonts w:asciiTheme="majorBidi" w:hAnsiTheme="majorBidi" w:cstheme="majorBidi"/>
          <w:sz w:val="28"/>
          <w:szCs w:val="28"/>
        </w:rPr>
        <w:t>busulfan</w:t>
      </w:r>
      <w:proofErr w:type="spellEnd"/>
      <w:r w:rsidRPr="00235667">
        <w:rPr>
          <w:rStyle w:val="A6"/>
          <w:rFonts w:asciiTheme="majorBidi" w:hAnsiTheme="majorBidi" w:cstheme="majorBidi"/>
          <w:sz w:val="28"/>
          <w:szCs w:val="28"/>
        </w:rPr>
        <w:t xml:space="preserve"> </w:t>
      </w:r>
      <w:r w:rsidRPr="00235667">
        <w:rPr>
          <w:rStyle w:val="A5"/>
          <w:rFonts w:asciiTheme="majorBidi" w:hAnsiTheme="majorBidi" w:cstheme="majorBidi"/>
          <w:sz w:val="28"/>
          <w:szCs w:val="28"/>
        </w:rPr>
        <w:t xml:space="preserve">injection, 100 </w:t>
      </w:r>
      <w:proofErr w:type="spellStart"/>
      <w:r w:rsidRPr="00235667">
        <w:rPr>
          <w:rStyle w:val="A5"/>
          <w:rFonts w:asciiTheme="majorBidi" w:hAnsiTheme="majorBidi" w:cstheme="majorBidi"/>
          <w:sz w:val="28"/>
          <w:szCs w:val="28"/>
        </w:rPr>
        <w:t>μl</w:t>
      </w:r>
      <w:proofErr w:type="spellEnd"/>
      <w:r w:rsidRPr="00235667">
        <w:rPr>
          <w:rStyle w:val="A5"/>
          <w:rFonts w:asciiTheme="majorBidi" w:hAnsiTheme="majorBidi" w:cstheme="majorBidi"/>
          <w:sz w:val="28"/>
          <w:szCs w:val="28"/>
        </w:rPr>
        <w:t xml:space="preserve"> of AT-MSCs mixture (</w:t>
      </w:r>
      <w:r w:rsidR="008A480C">
        <w:rPr>
          <w:rStyle w:val="A5"/>
          <w:rFonts w:asciiTheme="majorBidi" w:hAnsiTheme="majorBidi" w:cstheme="majorBidi"/>
          <w:sz w:val="28"/>
          <w:szCs w:val="28"/>
        </w:rPr>
        <w:t>2.5x</w:t>
      </w:r>
      <w:r w:rsidRPr="00235667">
        <w:rPr>
          <w:rStyle w:val="A5"/>
          <w:rFonts w:asciiTheme="majorBidi" w:hAnsiTheme="majorBidi" w:cstheme="majorBidi"/>
          <w:sz w:val="28"/>
          <w:szCs w:val="28"/>
        </w:rPr>
        <w:t>10</w:t>
      </w:r>
      <w:r w:rsidR="0048469E" w:rsidRPr="0048469E">
        <w:rPr>
          <w:rStyle w:val="A8"/>
          <w:rFonts w:asciiTheme="majorBidi" w:hAnsiTheme="majorBidi" w:cstheme="majorBidi"/>
          <w:sz w:val="28"/>
          <w:szCs w:val="28"/>
          <w:vertAlign w:val="superscript"/>
        </w:rPr>
        <w:t>6</w:t>
      </w:r>
      <w:r w:rsidRPr="00235667">
        <w:rPr>
          <w:rStyle w:val="A8"/>
          <w:rFonts w:asciiTheme="majorBidi" w:hAnsiTheme="majorBidi" w:cstheme="majorBidi"/>
          <w:sz w:val="28"/>
          <w:szCs w:val="28"/>
        </w:rPr>
        <w:t xml:space="preserve"> </w:t>
      </w:r>
      <w:r w:rsidRPr="00235667">
        <w:rPr>
          <w:rStyle w:val="A5"/>
          <w:rFonts w:asciiTheme="majorBidi" w:hAnsiTheme="majorBidi" w:cstheme="majorBidi"/>
          <w:sz w:val="28"/>
          <w:szCs w:val="28"/>
        </w:rPr>
        <w:t xml:space="preserve">cells) in </w:t>
      </w:r>
      <w:r w:rsidR="008A480C">
        <w:rPr>
          <w:rStyle w:val="A5"/>
          <w:rFonts w:asciiTheme="majorBidi" w:hAnsiTheme="majorBidi" w:cstheme="majorBidi"/>
          <w:sz w:val="28"/>
          <w:szCs w:val="28"/>
        </w:rPr>
        <w:t>100µl</w:t>
      </w:r>
      <w:r w:rsidRPr="00235667">
        <w:rPr>
          <w:rStyle w:val="A5"/>
          <w:rFonts w:asciiTheme="majorBidi" w:hAnsiTheme="majorBidi" w:cstheme="majorBidi"/>
          <w:sz w:val="28"/>
          <w:szCs w:val="28"/>
        </w:rPr>
        <w:t xml:space="preserve"> </w:t>
      </w:r>
      <w:r w:rsidR="008A480C">
        <w:rPr>
          <w:rStyle w:val="A5"/>
          <w:rFonts w:asciiTheme="majorBidi" w:hAnsiTheme="majorBidi" w:cstheme="majorBidi"/>
          <w:sz w:val="28"/>
          <w:szCs w:val="28"/>
        </w:rPr>
        <w:t>PBS</w:t>
      </w:r>
      <w:r w:rsidRPr="00235667">
        <w:rPr>
          <w:rStyle w:val="A5"/>
          <w:rFonts w:asciiTheme="majorBidi" w:hAnsiTheme="majorBidi" w:cstheme="majorBidi"/>
          <w:sz w:val="28"/>
          <w:szCs w:val="28"/>
        </w:rPr>
        <w:t xml:space="preserve"> was injected intra-testicular</w:t>
      </w:r>
      <w:r w:rsidR="00697F2E">
        <w:rPr>
          <w:rStyle w:val="A5"/>
          <w:rFonts w:asciiTheme="majorBidi" w:hAnsiTheme="majorBidi" w:cstheme="majorBidi"/>
          <w:sz w:val="28"/>
          <w:szCs w:val="28"/>
        </w:rPr>
        <w:t>,</w:t>
      </w:r>
      <w:r w:rsidRPr="00235667">
        <w:rPr>
          <w:rStyle w:val="A5"/>
          <w:rFonts w:asciiTheme="majorBidi" w:hAnsiTheme="majorBidi" w:cstheme="majorBidi"/>
          <w:sz w:val="28"/>
          <w:szCs w:val="28"/>
        </w:rPr>
        <w:t xml:space="preserve"> </w:t>
      </w:r>
      <w:r w:rsidR="0002639F">
        <w:rPr>
          <w:rStyle w:val="A5"/>
          <w:rFonts w:asciiTheme="majorBidi" w:hAnsiTheme="majorBidi" w:cstheme="majorBidi"/>
          <w:sz w:val="28"/>
          <w:szCs w:val="28"/>
        </w:rPr>
        <w:t xml:space="preserve">5 </w:t>
      </w:r>
      <w:r w:rsidR="00697F2E">
        <w:rPr>
          <w:rStyle w:val="A5"/>
          <w:rFonts w:asciiTheme="majorBidi" w:hAnsiTheme="majorBidi" w:cstheme="majorBidi"/>
          <w:sz w:val="28"/>
          <w:szCs w:val="28"/>
        </w:rPr>
        <w:t>rats</w:t>
      </w:r>
      <w:r w:rsidRPr="00235667">
        <w:rPr>
          <w:rStyle w:val="A5"/>
          <w:rFonts w:asciiTheme="majorBidi" w:hAnsiTheme="majorBidi" w:cstheme="majorBidi"/>
          <w:sz w:val="28"/>
          <w:szCs w:val="28"/>
        </w:rPr>
        <w:t xml:space="preserve"> </w:t>
      </w:r>
      <w:r w:rsidR="0002639F">
        <w:rPr>
          <w:rStyle w:val="A5"/>
          <w:rFonts w:asciiTheme="majorBidi" w:hAnsiTheme="majorBidi" w:cstheme="majorBidi"/>
          <w:sz w:val="28"/>
          <w:szCs w:val="28"/>
        </w:rPr>
        <w:t xml:space="preserve">of the group </w:t>
      </w:r>
      <w:r w:rsidRPr="00235667">
        <w:rPr>
          <w:rStyle w:val="A5"/>
          <w:rFonts w:asciiTheme="majorBidi" w:hAnsiTheme="majorBidi" w:cstheme="majorBidi"/>
          <w:sz w:val="28"/>
          <w:szCs w:val="28"/>
        </w:rPr>
        <w:t>were sacrificed 12 we</w:t>
      </w:r>
      <w:r w:rsidR="00235667">
        <w:rPr>
          <w:rStyle w:val="A5"/>
          <w:rFonts w:asciiTheme="majorBidi" w:hAnsiTheme="majorBidi" w:cstheme="majorBidi"/>
          <w:sz w:val="28"/>
          <w:szCs w:val="28"/>
        </w:rPr>
        <w:t>eks after stem cells injection</w:t>
      </w:r>
      <w:r w:rsidR="00697F2E">
        <w:rPr>
          <w:rStyle w:val="A5"/>
          <w:rFonts w:asciiTheme="majorBidi" w:hAnsiTheme="majorBidi" w:cstheme="majorBidi"/>
          <w:sz w:val="28"/>
          <w:szCs w:val="28"/>
        </w:rPr>
        <w:t xml:space="preserve"> while the other 5 rats were left to be matted with female</w:t>
      </w:r>
      <w:r w:rsidR="002C0BDF">
        <w:rPr>
          <w:rStyle w:val="A5"/>
          <w:rFonts w:asciiTheme="majorBidi" w:hAnsiTheme="majorBidi" w:cstheme="majorBidi"/>
          <w:sz w:val="28"/>
          <w:szCs w:val="28"/>
        </w:rPr>
        <w:t>s</w:t>
      </w:r>
      <w:r w:rsidR="00697F2E">
        <w:rPr>
          <w:rStyle w:val="A5"/>
          <w:rFonts w:asciiTheme="majorBidi" w:hAnsiTheme="majorBidi" w:cstheme="majorBidi"/>
          <w:sz w:val="28"/>
          <w:szCs w:val="28"/>
        </w:rPr>
        <w:t xml:space="preserve"> group D</w:t>
      </w:r>
      <w:r w:rsidR="00235667">
        <w:rPr>
          <w:rStyle w:val="A5"/>
          <w:rFonts w:asciiTheme="majorBidi" w:hAnsiTheme="majorBidi" w:cstheme="majorBidi"/>
          <w:sz w:val="28"/>
          <w:szCs w:val="28"/>
        </w:rPr>
        <w:t>.</w:t>
      </w:r>
    </w:p>
    <w:p w:rsidR="0002639F" w:rsidRPr="00697F2E" w:rsidRDefault="008A082B" w:rsidP="00073EEF">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Fonts w:asciiTheme="majorBidi" w:eastAsia="TimesNewRomanPSMT" w:hAnsiTheme="majorBidi" w:cstheme="majorBidi"/>
          <w:sz w:val="28"/>
          <w:szCs w:val="28"/>
        </w:rPr>
        <w:t xml:space="preserve">The </w:t>
      </w:r>
      <w:r w:rsidR="00222D74" w:rsidRPr="00235667">
        <w:rPr>
          <w:rFonts w:asciiTheme="majorBidi" w:eastAsia="TimesNewRomanPSMT" w:hAnsiTheme="majorBidi" w:cstheme="majorBidi"/>
          <w:sz w:val="28"/>
          <w:szCs w:val="28"/>
        </w:rPr>
        <w:t>rats</w:t>
      </w:r>
      <w:r w:rsidRPr="00235667">
        <w:rPr>
          <w:rFonts w:asciiTheme="majorBidi" w:eastAsia="TimesNewRomanPSMT" w:hAnsiTheme="majorBidi" w:cstheme="majorBidi"/>
          <w:sz w:val="28"/>
          <w:szCs w:val="28"/>
        </w:rPr>
        <w:t xml:space="preserve"> were sacrificed </w:t>
      </w:r>
      <w:r w:rsidR="00697F2E">
        <w:rPr>
          <w:rFonts w:asciiTheme="majorBidi" w:eastAsia="TimesNewRomanPSMT" w:hAnsiTheme="majorBidi" w:cstheme="majorBidi"/>
          <w:sz w:val="28"/>
          <w:szCs w:val="28"/>
        </w:rPr>
        <w:t xml:space="preserve">and </w:t>
      </w:r>
      <w:r w:rsidR="00697F2E">
        <w:rPr>
          <w:rFonts w:asciiTheme="majorBidi" w:hAnsiTheme="majorBidi" w:cstheme="majorBidi"/>
          <w:sz w:val="28"/>
          <w:szCs w:val="28"/>
          <w:lang w:bidi="ar-EG"/>
        </w:rPr>
        <w:t>t</w:t>
      </w:r>
      <w:r w:rsidR="0002639F" w:rsidRPr="00235667">
        <w:rPr>
          <w:rFonts w:asciiTheme="majorBidi" w:hAnsiTheme="majorBidi" w:cstheme="majorBidi"/>
          <w:sz w:val="28"/>
          <w:szCs w:val="28"/>
          <w:lang w:bidi="ar-EG"/>
        </w:rPr>
        <w:t>estes were dissected, examined and prepared for electron microscopic examination, light microscopic</w:t>
      </w:r>
      <w:r w:rsidR="00697F2E">
        <w:rPr>
          <w:rFonts w:asciiTheme="majorBidi" w:hAnsiTheme="majorBidi" w:cstheme="majorBidi"/>
          <w:sz w:val="28"/>
          <w:szCs w:val="28"/>
          <w:lang w:bidi="ar-EG"/>
        </w:rPr>
        <w:t xml:space="preserve"> </w:t>
      </w:r>
      <w:r w:rsidR="00697F2E" w:rsidRPr="00235667">
        <w:rPr>
          <w:rFonts w:asciiTheme="majorBidi" w:hAnsiTheme="majorBidi" w:cstheme="majorBidi"/>
          <w:sz w:val="28"/>
          <w:szCs w:val="28"/>
          <w:lang w:bidi="ar-EG"/>
        </w:rPr>
        <w:t xml:space="preserve">using </w:t>
      </w:r>
      <w:proofErr w:type="spellStart"/>
      <w:r w:rsidR="00697F2E" w:rsidRPr="00235667">
        <w:rPr>
          <w:rFonts w:asciiTheme="majorBidi" w:hAnsiTheme="majorBidi" w:cstheme="majorBidi"/>
          <w:sz w:val="28"/>
          <w:szCs w:val="28"/>
          <w:lang w:bidi="ar-EG"/>
        </w:rPr>
        <w:t>Hx</w:t>
      </w:r>
      <w:proofErr w:type="spellEnd"/>
      <w:r w:rsidR="00697F2E" w:rsidRPr="00235667">
        <w:rPr>
          <w:rFonts w:asciiTheme="majorBidi" w:hAnsiTheme="majorBidi" w:cstheme="majorBidi"/>
          <w:sz w:val="28"/>
          <w:szCs w:val="28"/>
          <w:lang w:bidi="ar-EG"/>
        </w:rPr>
        <w:t>.&amp; E and</w:t>
      </w:r>
      <w:r w:rsidR="00697F2E">
        <w:rPr>
          <w:rFonts w:asciiTheme="majorBidi" w:hAnsiTheme="majorBidi" w:cstheme="majorBidi"/>
          <w:sz w:val="28"/>
          <w:szCs w:val="28"/>
          <w:lang w:bidi="ar-EG"/>
        </w:rPr>
        <w:t xml:space="preserve"> </w:t>
      </w:r>
      <w:r w:rsidR="00697F2E" w:rsidRPr="00235667">
        <w:rPr>
          <w:rFonts w:asciiTheme="majorBidi" w:hAnsiTheme="majorBidi" w:cstheme="majorBidi"/>
          <w:sz w:val="28"/>
          <w:szCs w:val="28"/>
          <w:lang w:bidi="ar-EG"/>
        </w:rPr>
        <w:t xml:space="preserve"> PCNA &amp;CD105 </w:t>
      </w:r>
      <w:proofErr w:type="spellStart"/>
      <w:r w:rsidR="00697F2E" w:rsidRPr="00235667">
        <w:rPr>
          <w:rFonts w:asciiTheme="majorBidi" w:hAnsiTheme="majorBidi" w:cstheme="majorBidi"/>
          <w:sz w:val="28"/>
          <w:szCs w:val="28"/>
          <w:lang w:bidi="ar-EG"/>
        </w:rPr>
        <w:t>immunostaining</w:t>
      </w:r>
      <w:proofErr w:type="spellEnd"/>
      <w:r w:rsidR="0002639F" w:rsidRPr="00235667">
        <w:rPr>
          <w:rFonts w:asciiTheme="majorBidi" w:hAnsiTheme="majorBidi" w:cstheme="majorBidi"/>
          <w:sz w:val="28"/>
          <w:szCs w:val="28"/>
          <w:lang w:bidi="ar-EG"/>
        </w:rPr>
        <w:t xml:space="preserve"> and morphometric studies.</w:t>
      </w:r>
    </w:p>
    <w:p w:rsidR="008A082B" w:rsidRPr="00235667" w:rsidRDefault="008A082B" w:rsidP="00073EEF">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Fonts w:asciiTheme="majorBidi" w:eastAsia="TimesNewRomanPSMT" w:hAnsiTheme="majorBidi" w:cstheme="majorBidi"/>
          <w:sz w:val="28"/>
          <w:szCs w:val="28"/>
        </w:rPr>
        <w:t>We assessed the effect of transplanted cells on spermatogenesis via</w:t>
      </w:r>
      <w:r w:rsidR="002C0BDF">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 xml:space="preserve">macroscopic and microscopic examination of testes </w:t>
      </w:r>
      <w:r w:rsidR="00D711B7" w:rsidRPr="00235667">
        <w:rPr>
          <w:rFonts w:asciiTheme="majorBidi" w:eastAsia="TimesNewRomanPSMT" w:hAnsiTheme="majorBidi" w:cstheme="majorBidi"/>
          <w:sz w:val="28"/>
          <w:szCs w:val="28"/>
        </w:rPr>
        <w:t>.</w:t>
      </w:r>
    </w:p>
    <w:p w:rsidR="008A082B" w:rsidRPr="00235667" w:rsidRDefault="008A082B" w:rsidP="00073EEF">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Fonts w:asciiTheme="majorBidi" w:eastAsia="TimesNewRomanPSMT" w:hAnsiTheme="majorBidi" w:cstheme="majorBidi"/>
          <w:sz w:val="28"/>
          <w:szCs w:val="28"/>
        </w:rPr>
        <w:t>By naked eye examination of</w:t>
      </w:r>
      <w:r w:rsidR="00697F2E">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 xml:space="preserve">the studied testes, the </w:t>
      </w:r>
      <w:proofErr w:type="spellStart"/>
      <w:r w:rsidRPr="00235667">
        <w:rPr>
          <w:rFonts w:asciiTheme="majorBidi" w:eastAsia="TimesNewRomanPSMT" w:hAnsiTheme="majorBidi" w:cstheme="majorBidi"/>
          <w:sz w:val="28"/>
          <w:szCs w:val="28"/>
        </w:rPr>
        <w:t>busulfan</w:t>
      </w:r>
      <w:proofErr w:type="spellEnd"/>
      <w:r w:rsidR="00D711B7" w:rsidRPr="00235667">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injected</w:t>
      </w:r>
      <w:r w:rsidR="00697F2E">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group showed atrophied testes, while MSCs groups showed normal sized testis</w:t>
      </w:r>
      <w:r w:rsidR="00697F2E">
        <w:rPr>
          <w:rFonts w:asciiTheme="majorBidi" w:eastAsia="TimesNewRomanPSMT" w:hAnsiTheme="majorBidi" w:cstheme="majorBidi"/>
          <w:sz w:val="28"/>
          <w:szCs w:val="28"/>
        </w:rPr>
        <w:t>.</w:t>
      </w:r>
      <w:r w:rsidRPr="00235667">
        <w:rPr>
          <w:rFonts w:asciiTheme="majorBidi" w:eastAsia="TimesNewRomanPSMT" w:hAnsiTheme="majorBidi" w:cstheme="majorBidi"/>
          <w:sz w:val="28"/>
          <w:szCs w:val="28"/>
        </w:rPr>
        <w:t xml:space="preserve"> </w:t>
      </w:r>
    </w:p>
    <w:p w:rsidR="00D711B7" w:rsidRPr="00235667" w:rsidRDefault="008A082B" w:rsidP="00073EEF">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Fonts w:asciiTheme="majorBidi" w:eastAsia="TimesNewRomanPSMT" w:hAnsiTheme="majorBidi" w:cstheme="majorBidi"/>
          <w:sz w:val="28"/>
          <w:szCs w:val="28"/>
        </w:rPr>
        <w:t xml:space="preserve">Stem cell </w:t>
      </w:r>
      <w:r w:rsidR="002D43F2">
        <w:rPr>
          <w:rFonts w:asciiTheme="majorBidi" w:eastAsia="TimesNewRomanPSMT" w:hAnsiTheme="majorBidi" w:cstheme="majorBidi"/>
          <w:sz w:val="28"/>
          <w:szCs w:val="28"/>
        </w:rPr>
        <w:t>engraftment</w:t>
      </w:r>
      <w:r w:rsidRPr="00235667">
        <w:rPr>
          <w:rFonts w:asciiTheme="majorBidi" w:eastAsia="TimesNewRomanPSMT" w:hAnsiTheme="majorBidi" w:cstheme="majorBidi"/>
          <w:sz w:val="28"/>
          <w:szCs w:val="28"/>
        </w:rPr>
        <w:t xml:space="preserve"> was detected using fluorescent microscopic</w:t>
      </w:r>
      <w:r w:rsidR="00697F2E">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(Leica) examination, PKH26-stained testis tissue emitted pink fluorescence</w:t>
      </w:r>
      <w:r w:rsidR="00697F2E">
        <w:rPr>
          <w:rFonts w:asciiTheme="majorBidi" w:eastAsia="TimesNewRomanPSMT" w:hAnsiTheme="majorBidi" w:cstheme="majorBidi"/>
          <w:sz w:val="28"/>
          <w:szCs w:val="28"/>
        </w:rPr>
        <w:t xml:space="preserve"> </w:t>
      </w:r>
      <w:r w:rsidRPr="00235667">
        <w:rPr>
          <w:rFonts w:asciiTheme="majorBidi" w:eastAsia="TimesNewRomanPSMT" w:hAnsiTheme="majorBidi" w:cstheme="majorBidi"/>
          <w:sz w:val="28"/>
          <w:szCs w:val="28"/>
        </w:rPr>
        <w:t>that indicated homing of stem cell</w:t>
      </w:r>
      <w:r w:rsidR="00697F2E">
        <w:rPr>
          <w:rFonts w:asciiTheme="majorBidi" w:eastAsia="TimesNewRomanPSMT" w:hAnsiTheme="majorBidi" w:cstheme="majorBidi"/>
          <w:sz w:val="28"/>
          <w:szCs w:val="28"/>
        </w:rPr>
        <w:t>s into the seminiferous tubules.</w:t>
      </w:r>
      <w:r w:rsidRPr="00235667">
        <w:rPr>
          <w:rFonts w:asciiTheme="majorBidi" w:eastAsia="TimesNewRomanPSMT" w:hAnsiTheme="majorBidi" w:cstheme="majorBidi"/>
          <w:sz w:val="28"/>
          <w:szCs w:val="28"/>
        </w:rPr>
        <w:t xml:space="preserve"> </w:t>
      </w:r>
    </w:p>
    <w:p w:rsidR="002C0BDF" w:rsidRPr="00235667" w:rsidRDefault="007825EA" w:rsidP="00073EEF">
      <w:pPr>
        <w:autoSpaceDE w:val="0"/>
        <w:autoSpaceDN w:val="0"/>
        <w:bidi w:val="0"/>
        <w:adjustRightInd w:val="0"/>
        <w:spacing w:before="120" w:after="240" w:line="360" w:lineRule="auto"/>
        <w:ind w:firstLine="540"/>
        <w:jc w:val="both"/>
        <w:rPr>
          <w:rFonts w:asciiTheme="majorBidi" w:eastAsia="TimesNewRomanPSMT" w:hAnsiTheme="majorBidi" w:cstheme="majorBidi"/>
          <w:sz w:val="28"/>
          <w:szCs w:val="28"/>
        </w:rPr>
      </w:pPr>
      <w:r w:rsidRPr="00235667">
        <w:rPr>
          <w:rFonts w:asciiTheme="majorBidi" w:hAnsiTheme="majorBidi" w:cstheme="majorBidi"/>
          <w:sz w:val="28"/>
          <w:szCs w:val="28"/>
          <w:lang w:bidi="ar-EG"/>
        </w:rPr>
        <w:t>The present work demonstrated that</w:t>
      </w:r>
      <w:r w:rsidR="002C0BDF" w:rsidRPr="002C0BDF">
        <w:rPr>
          <w:rFonts w:asciiTheme="majorBidi" w:eastAsia="TimesNewRomanPSMT" w:hAnsiTheme="majorBidi" w:cstheme="majorBidi"/>
          <w:sz w:val="28"/>
          <w:szCs w:val="28"/>
        </w:rPr>
        <w:t xml:space="preserve"> </w:t>
      </w:r>
      <w:proofErr w:type="spellStart"/>
      <w:r w:rsidR="002C0BDF" w:rsidRPr="00235667">
        <w:rPr>
          <w:rFonts w:asciiTheme="majorBidi" w:eastAsia="TimesNewRomanPSMT" w:hAnsiTheme="majorBidi" w:cstheme="majorBidi"/>
          <w:sz w:val="28"/>
          <w:szCs w:val="28"/>
        </w:rPr>
        <w:t>Haematoxylin</w:t>
      </w:r>
      <w:proofErr w:type="spellEnd"/>
      <w:r w:rsidR="002C0BDF" w:rsidRPr="00235667">
        <w:rPr>
          <w:rFonts w:asciiTheme="majorBidi" w:eastAsia="TimesNewRomanPSMT" w:hAnsiTheme="majorBidi" w:cstheme="majorBidi"/>
          <w:sz w:val="28"/>
          <w:szCs w:val="28"/>
        </w:rPr>
        <w:t xml:space="preserve"> and eosin-stained sections of control rats testis</w:t>
      </w:r>
      <w:r w:rsidR="002C0BDF">
        <w:rPr>
          <w:rFonts w:asciiTheme="majorBidi" w:eastAsia="TimesNewRomanPSMT" w:hAnsiTheme="majorBidi" w:cstheme="majorBidi"/>
          <w:sz w:val="28"/>
          <w:szCs w:val="28"/>
        </w:rPr>
        <w:t xml:space="preserve"> </w:t>
      </w:r>
      <w:r w:rsidR="002C0BDF" w:rsidRPr="00235667">
        <w:rPr>
          <w:rFonts w:asciiTheme="majorBidi" w:eastAsia="TimesNewRomanPSMT" w:hAnsiTheme="majorBidi" w:cstheme="majorBidi"/>
          <w:sz w:val="28"/>
          <w:szCs w:val="28"/>
        </w:rPr>
        <w:t>showed normal morphology. It was covered by thin connective tissue</w:t>
      </w:r>
      <w:r w:rsidR="002C0BDF">
        <w:rPr>
          <w:rFonts w:asciiTheme="majorBidi" w:eastAsia="TimesNewRomanPSMT" w:hAnsiTheme="majorBidi" w:cstheme="majorBidi"/>
          <w:sz w:val="28"/>
          <w:szCs w:val="28"/>
        </w:rPr>
        <w:t xml:space="preserve"> </w:t>
      </w:r>
      <w:r w:rsidR="002C0BDF" w:rsidRPr="00235667">
        <w:rPr>
          <w:rFonts w:asciiTheme="majorBidi" w:eastAsia="TimesNewRomanPSMT" w:hAnsiTheme="majorBidi" w:cstheme="majorBidi"/>
          <w:sz w:val="28"/>
          <w:szCs w:val="28"/>
        </w:rPr>
        <w:t>capsule. The seminiferous tubules were densely packed and lined with</w:t>
      </w:r>
      <w:r w:rsidR="00DC3667">
        <w:rPr>
          <w:rFonts w:asciiTheme="majorBidi" w:eastAsia="TimesNewRomanPSMT" w:hAnsiTheme="majorBidi" w:cstheme="majorBidi"/>
          <w:sz w:val="28"/>
          <w:szCs w:val="28"/>
        </w:rPr>
        <w:t xml:space="preserve">  </w:t>
      </w:r>
      <w:r w:rsidR="002C0BDF" w:rsidRPr="00235667">
        <w:rPr>
          <w:rFonts w:asciiTheme="majorBidi" w:eastAsia="TimesNewRomanPSMT" w:hAnsiTheme="majorBidi" w:cstheme="majorBidi"/>
          <w:sz w:val="28"/>
          <w:szCs w:val="28"/>
        </w:rPr>
        <w:t xml:space="preserve">multiple layers of </w:t>
      </w:r>
      <w:proofErr w:type="spellStart"/>
      <w:r w:rsidR="002C0BDF" w:rsidRPr="00235667">
        <w:rPr>
          <w:rFonts w:asciiTheme="majorBidi" w:eastAsia="TimesNewRomanPSMT" w:hAnsiTheme="majorBidi" w:cstheme="majorBidi"/>
          <w:sz w:val="28"/>
          <w:szCs w:val="28"/>
        </w:rPr>
        <w:t>spermatogenic</w:t>
      </w:r>
      <w:proofErr w:type="spellEnd"/>
      <w:r w:rsidR="002C0BDF" w:rsidRPr="00235667">
        <w:rPr>
          <w:rFonts w:asciiTheme="majorBidi" w:eastAsia="TimesNewRomanPSMT" w:hAnsiTheme="majorBidi" w:cstheme="majorBidi"/>
          <w:sz w:val="28"/>
          <w:szCs w:val="28"/>
        </w:rPr>
        <w:t xml:space="preserve"> cells with little </w:t>
      </w:r>
      <w:proofErr w:type="spellStart"/>
      <w:r w:rsidR="002C0BDF" w:rsidRPr="00235667">
        <w:rPr>
          <w:rFonts w:asciiTheme="majorBidi" w:eastAsia="TimesNewRomanPSMT" w:hAnsiTheme="majorBidi" w:cstheme="majorBidi"/>
          <w:sz w:val="28"/>
          <w:szCs w:val="28"/>
        </w:rPr>
        <w:t>interstitium</w:t>
      </w:r>
      <w:proofErr w:type="spellEnd"/>
      <w:r w:rsidR="002C0BDF" w:rsidRPr="00235667">
        <w:rPr>
          <w:rFonts w:asciiTheme="majorBidi" w:eastAsia="TimesNewRomanPSMT" w:hAnsiTheme="majorBidi" w:cstheme="majorBidi"/>
          <w:sz w:val="28"/>
          <w:szCs w:val="28"/>
        </w:rPr>
        <w:t>-containing</w:t>
      </w:r>
      <w:r w:rsidR="002C0BDF">
        <w:rPr>
          <w:rFonts w:asciiTheme="majorBidi" w:eastAsia="TimesNewRomanPSMT" w:hAnsiTheme="majorBidi" w:cstheme="majorBidi"/>
          <w:sz w:val="28"/>
          <w:szCs w:val="28"/>
        </w:rPr>
        <w:t xml:space="preserve"> </w:t>
      </w:r>
      <w:r w:rsidR="002C0BDF" w:rsidRPr="00235667">
        <w:rPr>
          <w:rFonts w:asciiTheme="majorBidi" w:eastAsia="TimesNewRomanPSMT" w:hAnsiTheme="majorBidi" w:cstheme="majorBidi"/>
          <w:sz w:val="28"/>
          <w:szCs w:val="28"/>
        </w:rPr>
        <w:t>clusters of interstitial cells and blood vessels</w:t>
      </w:r>
    </w:p>
    <w:p w:rsidR="00235667" w:rsidRPr="00235667" w:rsidRDefault="002C0BDF" w:rsidP="00073EEF">
      <w:pPr>
        <w:bidi w:val="0"/>
        <w:spacing w:before="120" w:after="240" w:line="360" w:lineRule="auto"/>
        <w:ind w:firstLine="540"/>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w:t>
      </w:r>
      <w:proofErr w:type="spellStart"/>
      <w:r>
        <w:rPr>
          <w:rFonts w:asciiTheme="majorBidi" w:hAnsiTheme="majorBidi" w:cstheme="majorBidi"/>
          <w:sz w:val="28"/>
          <w:szCs w:val="28"/>
          <w:lang w:bidi="ar-EG"/>
        </w:rPr>
        <w:t>Busulfan</w:t>
      </w:r>
      <w:proofErr w:type="spellEnd"/>
      <w:r>
        <w:rPr>
          <w:rFonts w:asciiTheme="majorBidi" w:hAnsiTheme="majorBidi" w:cstheme="majorBidi"/>
          <w:sz w:val="28"/>
          <w:szCs w:val="28"/>
          <w:lang w:bidi="ar-EG"/>
        </w:rPr>
        <w:t xml:space="preserve"> treated group,</w:t>
      </w:r>
      <w:r w:rsidR="007825EA" w:rsidRPr="00235667">
        <w:rPr>
          <w:rFonts w:asciiTheme="majorBidi" w:hAnsiTheme="majorBidi" w:cstheme="majorBidi"/>
          <w:sz w:val="28"/>
          <w:szCs w:val="28"/>
          <w:lang w:bidi="ar-EG"/>
        </w:rPr>
        <w:t xml:space="preserve"> </w:t>
      </w:r>
      <w:proofErr w:type="spellStart"/>
      <w:r w:rsidR="007825EA" w:rsidRPr="00235667">
        <w:rPr>
          <w:rFonts w:asciiTheme="majorBidi" w:hAnsiTheme="majorBidi" w:cstheme="majorBidi"/>
          <w:sz w:val="28"/>
          <w:szCs w:val="28"/>
          <w:lang w:bidi="ar-EG"/>
        </w:rPr>
        <w:t>busulfan</w:t>
      </w:r>
      <w:proofErr w:type="spellEnd"/>
      <w:r w:rsidR="007825EA" w:rsidRPr="00235667">
        <w:rPr>
          <w:rFonts w:asciiTheme="majorBidi" w:hAnsiTheme="majorBidi" w:cstheme="majorBidi"/>
          <w:sz w:val="28"/>
          <w:szCs w:val="28"/>
          <w:lang w:bidi="ar-EG"/>
        </w:rPr>
        <w:t xml:space="preserve"> produced variable histological changes in the testes of the rats. These changes appeared as loss of normal architecture of the seminiferous tubules, markedly reduction in </w:t>
      </w:r>
      <w:r w:rsidR="007825EA" w:rsidRPr="00235667">
        <w:rPr>
          <w:rFonts w:asciiTheme="majorBidi" w:hAnsiTheme="majorBidi" w:cstheme="majorBidi"/>
          <w:sz w:val="28"/>
          <w:szCs w:val="28"/>
          <w:lang w:bidi="ar-EG"/>
        </w:rPr>
        <w:lastRenderedPageBreak/>
        <w:t xml:space="preserve">the all types of </w:t>
      </w:r>
      <w:proofErr w:type="spellStart"/>
      <w:r w:rsidR="007825EA" w:rsidRPr="00235667">
        <w:rPr>
          <w:rFonts w:asciiTheme="majorBidi" w:hAnsiTheme="majorBidi" w:cstheme="majorBidi"/>
          <w:sz w:val="28"/>
          <w:szCs w:val="28"/>
          <w:lang w:bidi="ar-EG"/>
        </w:rPr>
        <w:t>spermatogenic</w:t>
      </w:r>
      <w:proofErr w:type="spellEnd"/>
      <w:r w:rsidR="007825EA" w:rsidRPr="00235667">
        <w:rPr>
          <w:rFonts w:asciiTheme="majorBidi" w:hAnsiTheme="majorBidi" w:cstheme="majorBidi"/>
          <w:sz w:val="28"/>
          <w:szCs w:val="28"/>
          <w:lang w:bidi="ar-EG"/>
        </w:rPr>
        <w:t xml:space="preserve"> cells which caused shrinkage of the tubules and subsequently dilatation of intercellular spaces, detachment of </w:t>
      </w:r>
      <w:proofErr w:type="spellStart"/>
      <w:r w:rsidR="007825EA" w:rsidRPr="00235667">
        <w:rPr>
          <w:rFonts w:asciiTheme="majorBidi" w:hAnsiTheme="majorBidi" w:cstheme="majorBidi"/>
          <w:sz w:val="28"/>
          <w:szCs w:val="28"/>
          <w:lang w:bidi="ar-EG"/>
        </w:rPr>
        <w:t>spermatogenic</w:t>
      </w:r>
      <w:proofErr w:type="spellEnd"/>
      <w:r w:rsidR="007825EA" w:rsidRPr="00235667">
        <w:rPr>
          <w:rFonts w:asciiTheme="majorBidi" w:hAnsiTheme="majorBidi" w:cstheme="majorBidi"/>
          <w:sz w:val="28"/>
          <w:szCs w:val="28"/>
          <w:lang w:bidi="ar-EG"/>
        </w:rPr>
        <w:t xml:space="preserve"> cells from the irregular and thickened basal lamina. Dilated congested blood vessels and </w:t>
      </w:r>
      <w:r>
        <w:rPr>
          <w:rFonts w:asciiTheme="majorBidi" w:hAnsiTheme="majorBidi" w:cstheme="majorBidi"/>
          <w:sz w:val="28"/>
          <w:szCs w:val="28"/>
          <w:lang w:bidi="ar-EG"/>
        </w:rPr>
        <w:t>vacuoles</w:t>
      </w:r>
      <w:r w:rsidR="007825EA" w:rsidRPr="00235667">
        <w:rPr>
          <w:rFonts w:asciiTheme="majorBidi" w:hAnsiTheme="majorBidi" w:cstheme="majorBidi"/>
          <w:sz w:val="28"/>
          <w:szCs w:val="28"/>
          <w:lang w:bidi="ar-EG"/>
        </w:rPr>
        <w:t xml:space="preserve"> in the interstitial tissues were seen.</w:t>
      </w:r>
      <w:r w:rsidR="007825EA" w:rsidRPr="00235667">
        <w:rPr>
          <w:rFonts w:asciiTheme="majorBidi" w:hAnsiTheme="majorBidi" w:cstheme="majorBidi"/>
          <w:sz w:val="28"/>
          <w:szCs w:val="28"/>
        </w:rPr>
        <w:t xml:space="preserve"> </w:t>
      </w:r>
      <w:proofErr w:type="spellStart"/>
      <w:r>
        <w:rPr>
          <w:rFonts w:asciiTheme="majorBidi" w:hAnsiTheme="majorBidi" w:cstheme="majorBidi"/>
          <w:sz w:val="28"/>
          <w:szCs w:val="28"/>
          <w:lang w:bidi="ar-EG"/>
        </w:rPr>
        <w:t>B</w:t>
      </w:r>
      <w:r w:rsidR="007825EA" w:rsidRPr="00235667">
        <w:rPr>
          <w:rFonts w:asciiTheme="majorBidi" w:hAnsiTheme="majorBidi" w:cstheme="majorBidi"/>
          <w:sz w:val="28"/>
          <w:szCs w:val="28"/>
          <w:lang w:bidi="ar-EG"/>
        </w:rPr>
        <w:t>usulfan</w:t>
      </w:r>
      <w:proofErr w:type="spellEnd"/>
      <w:r w:rsidR="007825EA" w:rsidRPr="00235667">
        <w:rPr>
          <w:rFonts w:asciiTheme="majorBidi" w:hAnsiTheme="majorBidi" w:cstheme="majorBidi"/>
          <w:sz w:val="28"/>
          <w:szCs w:val="28"/>
          <w:lang w:bidi="ar-EG"/>
        </w:rPr>
        <w:t xml:space="preserve"> group also showed decreased expression of PCNA</w:t>
      </w:r>
      <w:r>
        <w:rPr>
          <w:rFonts w:asciiTheme="majorBidi" w:hAnsiTheme="majorBidi" w:cstheme="majorBidi"/>
          <w:sz w:val="28"/>
          <w:szCs w:val="28"/>
          <w:lang w:bidi="ar-EG"/>
        </w:rPr>
        <w:t>.</w:t>
      </w:r>
      <w:r w:rsidR="00DC3667">
        <w:rPr>
          <w:rFonts w:asciiTheme="majorBidi" w:hAnsiTheme="majorBidi" w:cstheme="majorBidi"/>
          <w:sz w:val="28"/>
          <w:szCs w:val="28"/>
          <w:lang w:bidi="ar-EG"/>
        </w:rPr>
        <w:t xml:space="preserve"> These findings were supported by morphometric results and statistical analysis which showed that the mean values of seminiferous tubule diameter, cross sectional area, </w:t>
      </w:r>
      <w:r w:rsidR="00845199">
        <w:rPr>
          <w:rFonts w:asciiTheme="majorBidi" w:hAnsiTheme="majorBidi" w:cstheme="majorBidi"/>
          <w:sz w:val="28"/>
          <w:szCs w:val="28"/>
          <w:lang w:bidi="ar-EG"/>
        </w:rPr>
        <w:t>cellular diameter, spermatogen</w:t>
      </w:r>
      <w:r w:rsidR="00CA33FA">
        <w:rPr>
          <w:rFonts w:asciiTheme="majorBidi" w:hAnsiTheme="majorBidi" w:cstheme="majorBidi"/>
          <w:sz w:val="28"/>
          <w:szCs w:val="28"/>
          <w:lang w:bidi="ar-EG"/>
        </w:rPr>
        <w:t>esis</w:t>
      </w:r>
      <w:r w:rsidR="00845199">
        <w:rPr>
          <w:rFonts w:asciiTheme="majorBidi" w:hAnsiTheme="majorBidi" w:cstheme="majorBidi"/>
          <w:sz w:val="28"/>
          <w:szCs w:val="28"/>
          <w:lang w:bidi="ar-EG"/>
        </w:rPr>
        <w:t xml:space="preserve"> index and </w:t>
      </w:r>
      <w:r w:rsidR="00800562">
        <w:rPr>
          <w:rFonts w:asciiTheme="majorBidi" w:hAnsiTheme="majorBidi" w:cstheme="majorBidi"/>
          <w:sz w:val="28"/>
          <w:szCs w:val="28"/>
          <w:lang w:bidi="ar-EG"/>
        </w:rPr>
        <w:t xml:space="preserve">area percent </w:t>
      </w:r>
      <w:r w:rsidR="00845199">
        <w:rPr>
          <w:rFonts w:asciiTheme="majorBidi" w:hAnsiTheme="majorBidi" w:cstheme="majorBidi"/>
          <w:sz w:val="28"/>
          <w:szCs w:val="28"/>
          <w:lang w:bidi="ar-EG"/>
        </w:rPr>
        <w:t xml:space="preserve">of PCNA </w:t>
      </w:r>
      <w:proofErr w:type="spellStart"/>
      <w:r w:rsidR="00800562">
        <w:rPr>
          <w:rFonts w:asciiTheme="majorBidi" w:hAnsiTheme="majorBidi" w:cstheme="majorBidi"/>
          <w:sz w:val="28"/>
          <w:szCs w:val="28"/>
          <w:lang w:bidi="ar-EG"/>
        </w:rPr>
        <w:t>immunoreactivity</w:t>
      </w:r>
      <w:proofErr w:type="spellEnd"/>
      <w:r w:rsidR="00845199">
        <w:rPr>
          <w:rFonts w:asciiTheme="majorBidi" w:hAnsiTheme="majorBidi" w:cstheme="majorBidi"/>
          <w:sz w:val="28"/>
          <w:szCs w:val="28"/>
          <w:lang w:bidi="ar-EG"/>
        </w:rPr>
        <w:t xml:space="preserve"> were highly significantly decreased in </w:t>
      </w:r>
      <w:proofErr w:type="spellStart"/>
      <w:r w:rsidR="00845199">
        <w:rPr>
          <w:rFonts w:asciiTheme="majorBidi" w:hAnsiTheme="majorBidi" w:cstheme="majorBidi"/>
          <w:sz w:val="28"/>
          <w:szCs w:val="28"/>
          <w:lang w:bidi="ar-EG"/>
        </w:rPr>
        <w:t>busulfan</w:t>
      </w:r>
      <w:proofErr w:type="spellEnd"/>
      <w:r w:rsidR="00845199">
        <w:rPr>
          <w:rFonts w:asciiTheme="majorBidi" w:hAnsiTheme="majorBidi" w:cstheme="majorBidi"/>
          <w:sz w:val="28"/>
          <w:szCs w:val="28"/>
          <w:lang w:bidi="ar-EG"/>
        </w:rPr>
        <w:t xml:space="preserve"> treated group as compared to control group (P&lt;0.01), while the mean values of luminal diameter and luminal area were highly significantly increased </w:t>
      </w:r>
      <w:r w:rsidR="0032670B">
        <w:rPr>
          <w:rFonts w:asciiTheme="majorBidi" w:hAnsiTheme="majorBidi" w:cstheme="majorBidi"/>
          <w:sz w:val="28"/>
          <w:szCs w:val="28"/>
          <w:lang w:bidi="ar-EG"/>
        </w:rPr>
        <w:t xml:space="preserve">in </w:t>
      </w:r>
      <w:proofErr w:type="spellStart"/>
      <w:r w:rsidR="0032670B">
        <w:rPr>
          <w:rFonts w:asciiTheme="majorBidi" w:hAnsiTheme="majorBidi" w:cstheme="majorBidi"/>
          <w:sz w:val="28"/>
          <w:szCs w:val="28"/>
          <w:lang w:bidi="ar-EG"/>
        </w:rPr>
        <w:t>busulfan</w:t>
      </w:r>
      <w:proofErr w:type="spellEnd"/>
      <w:r w:rsidR="0032670B">
        <w:rPr>
          <w:rFonts w:asciiTheme="majorBidi" w:hAnsiTheme="majorBidi" w:cstheme="majorBidi"/>
          <w:sz w:val="28"/>
          <w:szCs w:val="28"/>
          <w:lang w:bidi="ar-EG"/>
        </w:rPr>
        <w:t xml:space="preserve"> treated group as compared to control group (P&lt;0.01).</w:t>
      </w:r>
    </w:p>
    <w:p w:rsidR="00D711B7" w:rsidRPr="00266A09" w:rsidRDefault="00D711B7" w:rsidP="00073EEF">
      <w:pPr>
        <w:bidi w:val="0"/>
        <w:spacing w:before="120" w:after="240" w:line="360" w:lineRule="auto"/>
        <w:ind w:firstLine="540"/>
        <w:jc w:val="both"/>
        <w:rPr>
          <w:rFonts w:asciiTheme="majorBidi" w:hAnsiTheme="majorBidi" w:cstheme="majorBidi"/>
          <w:sz w:val="28"/>
          <w:szCs w:val="28"/>
          <w:lang w:bidi="ar-EG"/>
        </w:rPr>
      </w:pPr>
      <w:r w:rsidRPr="00235667">
        <w:rPr>
          <w:rFonts w:asciiTheme="majorBidi" w:eastAsia="TimesNewRomanPS-BoldItalicMT" w:hAnsiTheme="majorBidi" w:cstheme="majorBidi"/>
          <w:b/>
          <w:bCs/>
          <w:i/>
          <w:iCs/>
          <w:sz w:val="28"/>
          <w:szCs w:val="28"/>
        </w:rPr>
        <w:t>BM-</w:t>
      </w:r>
      <w:r w:rsidR="008A082B" w:rsidRPr="00235667">
        <w:rPr>
          <w:rFonts w:asciiTheme="majorBidi" w:eastAsia="TimesNewRomanPS-BoldItalicMT" w:hAnsiTheme="majorBidi" w:cstheme="majorBidi"/>
          <w:b/>
          <w:bCs/>
          <w:i/>
          <w:iCs/>
          <w:sz w:val="28"/>
          <w:szCs w:val="28"/>
        </w:rPr>
        <w:t xml:space="preserve">MSCs treated </w:t>
      </w:r>
      <w:r w:rsidRPr="00235667">
        <w:rPr>
          <w:rFonts w:asciiTheme="majorBidi" w:eastAsia="TimesNewRomanPS-BoldItalicMT" w:hAnsiTheme="majorBidi" w:cstheme="majorBidi"/>
          <w:b/>
          <w:bCs/>
          <w:i/>
          <w:iCs/>
          <w:sz w:val="28"/>
          <w:szCs w:val="28"/>
        </w:rPr>
        <w:t>rats</w:t>
      </w:r>
      <w:r w:rsidR="008A082B" w:rsidRPr="00235667">
        <w:rPr>
          <w:rFonts w:asciiTheme="majorBidi" w:eastAsia="TimesNewRomanPS-BoldItalicMT" w:hAnsiTheme="majorBidi" w:cstheme="majorBidi"/>
          <w:b/>
          <w:bCs/>
          <w:i/>
          <w:iCs/>
          <w:sz w:val="28"/>
          <w:szCs w:val="28"/>
        </w:rPr>
        <w:t xml:space="preserve"> showed </w:t>
      </w:r>
      <w:r w:rsidR="008A082B" w:rsidRPr="00235667">
        <w:rPr>
          <w:rFonts w:asciiTheme="majorBidi" w:eastAsia="TimesNewRomanPSMT" w:hAnsiTheme="majorBidi" w:cstheme="majorBidi"/>
          <w:sz w:val="28"/>
          <w:szCs w:val="28"/>
        </w:rPr>
        <w:t xml:space="preserve">restoration of normal architecture. </w:t>
      </w:r>
      <w:r w:rsidR="002C0BDF" w:rsidRPr="00235667">
        <w:rPr>
          <w:rFonts w:asciiTheme="majorBidi" w:hAnsiTheme="majorBidi" w:cstheme="majorBidi"/>
          <w:sz w:val="28"/>
          <w:szCs w:val="28"/>
          <w:lang w:bidi="ar-EG"/>
        </w:rPr>
        <w:t>In this study it was observed that testes of the rats of group III showed minimal histological changes as compared to those of group I.</w:t>
      </w:r>
      <w:r w:rsidR="00266A09" w:rsidRPr="00266A09">
        <w:rPr>
          <w:rFonts w:asciiTheme="majorBidi" w:eastAsia="TimesNewRomanPS-BoldItalicMT" w:hAnsiTheme="majorBidi" w:cstheme="majorBidi"/>
          <w:b/>
          <w:bCs/>
          <w:i/>
          <w:iCs/>
          <w:sz w:val="28"/>
          <w:szCs w:val="28"/>
        </w:rPr>
        <w:t xml:space="preserve"> </w:t>
      </w:r>
      <w:r w:rsidR="00266A09" w:rsidRPr="00266A09">
        <w:rPr>
          <w:rFonts w:asciiTheme="majorBidi" w:eastAsia="TimesNewRomanPS-BoldItalicMT" w:hAnsiTheme="majorBidi" w:cstheme="majorBidi"/>
          <w:sz w:val="28"/>
          <w:szCs w:val="28"/>
        </w:rPr>
        <w:t>BM-MSCs treated</w:t>
      </w:r>
      <w:r w:rsidR="00F57C90">
        <w:rPr>
          <w:rFonts w:asciiTheme="majorBidi" w:eastAsia="TimesNewRomanPS-BoldItalicMT" w:hAnsiTheme="majorBidi" w:cstheme="majorBidi" w:hint="cs"/>
          <w:sz w:val="28"/>
          <w:szCs w:val="28"/>
          <w:rtl/>
        </w:rPr>
        <w:t xml:space="preserve"> </w:t>
      </w:r>
      <w:r w:rsidR="00F57C90">
        <w:rPr>
          <w:rFonts w:asciiTheme="majorBidi" w:eastAsia="TimesNewRomanPS-BoldItalicMT" w:hAnsiTheme="majorBidi" w:cstheme="majorBidi"/>
          <w:sz w:val="28"/>
          <w:szCs w:val="28"/>
        </w:rPr>
        <w:t>group</w:t>
      </w:r>
      <w:r w:rsidR="00266A09">
        <w:rPr>
          <w:rFonts w:asciiTheme="majorBidi" w:eastAsia="TimesNewRomanPS-BoldItalicMT" w:hAnsiTheme="majorBidi" w:cstheme="majorBidi"/>
          <w:sz w:val="28"/>
          <w:szCs w:val="28"/>
        </w:rPr>
        <w:t xml:space="preserve"> </w:t>
      </w:r>
      <w:r w:rsidR="00266A09" w:rsidRPr="00235667">
        <w:rPr>
          <w:rFonts w:asciiTheme="majorBidi" w:hAnsiTheme="majorBidi" w:cstheme="majorBidi"/>
          <w:sz w:val="28"/>
          <w:szCs w:val="28"/>
          <w:lang w:bidi="ar-EG"/>
        </w:rPr>
        <w:t xml:space="preserve">showed </w:t>
      </w:r>
      <w:r w:rsidR="00266A09">
        <w:rPr>
          <w:rFonts w:asciiTheme="majorBidi" w:hAnsiTheme="majorBidi" w:cstheme="majorBidi"/>
          <w:sz w:val="28"/>
          <w:szCs w:val="28"/>
          <w:lang w:bidi="ar-EG"/>
        </w:rPr>
        <w:t>in</w:t>
      </w:r>
      <w:r w:rsidR="00266A09" w:rsidRPr="00235667">
        <w:rPr>
          <w:rFonts w:asciiTheme="majorBidi" w:hAnsiTheme="majorBidi" w:cstheme="majorBidi"/>
          <w:sz w:val="28"/>
          <w:szCs w:val="28"/>
          <w:lang w:bidi="ar-EG"/>
        </w:rPr>
        <w:t>creased expression of PCNA</w:t>
      </w:r>
      <w:r w:rsidR="00266A09">
        <w:rPr>
          <w:rFonts w:asciiTheme="majorBidi" w:hAnsiTheme="majorBidi" w:cstheme="majorBidi"/>
          <w:sz w:val="28"/>
          <w:szCs w:val="28"/>
          <w:lang w:bidi="ar-EG"/>
        </w:rPr>
        <w:t>. These findings were supported by morphometric results and statistical analysis which showed that the mean values of</w:t>
      </w:r>
      <w:r w:rsidR="00800562">
        <w:rPr>
          <w:rFonts w:asciiTheme="majorBidi" w:hAnsiTheme="majorBidi" w:cstheme="majorBidi"/>
          <w:sz w:val="28"/>
          <w:szCs w:val="28"/>
          <w:lang w:bidi="ar-EG"/>
        </w:rPr>
        <w:t xml:space="preserve"> seminiferous tubule cellular diameter, spermatogenesis index and the area percent of PCNA </w:t>
      </w:r>
      <w:proofErr w:type="spellStart"/>
      <w:r w:rsidR="00800562">
        <w:rPr>
          <w:rFonts w:asciiTheme="majorBidi" w:hAnsiTheme="majorBidi" w:cstheme="majorBidi"/>
          <w:sz w:val="28"/>
          <w:szCs w:val="28"/>
          <w:lang w:bidi="ar-EG"/>
        </w:rPr>
        <w:t>immunoreactivity</w:t>
      </w:r>
      <w:proofErr w:type="spellEnd"/>
      <w:r w:rsidR="00800562">
        <w:rPr>
          <w:rFonts w:asciiTheme="majorBidi" w:hAnsiTheme="majorBidi" w:cstheme="majorBidi"/>
          <w:sz w:val="28"/>
          <w:szCs w:val="28"/>
          <w:lang w:bidi="ar-EG"/>
        </w:rPr>
        <w:t xml:space="preserve"> were markedly improved with no significant difference when compared to control group (P&gt;0.05) and they were highly significantly increased when compared to </w:t>
      </w:r>
      <w:proofErr w:type="spellStart"/>
      <w:r w:rsidR="00800562">
        <w:rPr>
          <w:rFonts w:asciiTheme="majorBidi" w:hAnsiTheme="majorBidi" w:cstheme="majorBidi"/>
          <w:sz w:val="28"/>
          <w:szCs w:val="28"/>
          <w:lang w:bidi="ar-EG"/>
        </w:rPr>
        <w:t>busulfan</w:t>
      </w:r>
      <w:proofErr w:type="spellEnd"/>
      <w:r w:rsidR="00800562">
        <w:rPr>
          <w:rFonts w:asciiTheme="majorBidi" w:hAnsiTheme="majorBidi" w:cstheme="majorBidi"/>
          <w:sz w:val="28"/>
          <w:szCs w:val="28"/>
          <w:lang w:bidi="ar-EG"/>
        </w:rPr>
        <w:t xml:space="preserve"> treated group (P&lt;0.01).</w:t>
      </w:r>
      <w:r w:rsidR="00266A09">
        <w:rPr>
          <w:rFonts w:asciiTheme="majorBidi" w:hAnsiTheme="majorBidi" w:cstheme="majorBidi"/>
          <w:sz w:val="28"/>
          <w:szCs w:val="28"/>
          <w:lang w:bidi="ar-EG"/>
        </w:rPr>
        <w:t xml:space="preserve"> </w:t>
      </w:r>
      <w:r w:rsidR="00DE4A8C">
        <w:rPr>
          <w:rFonts w:asciiTheme="majorBidi" w:hAnsiTheme="majorBidi" w:cstheme="majorBidi"/>
          <w:sz w:val="28"/>
          <w:szCs w:val="28"/>
          <w:lang w:bidi="ar-EG"/>
        </w:rPr>
        <w:t xml:space="preserve">while the mean values of luminal diameter and luminal area were highly significantly decreased in BM group as compared to </w:t>
      </w:r>
      <w:proofErr w:type="spellStart"/>
      <w:r w:rsidR="00DE4A8C">
        <w:rPr>
          <w:rFonts w:asciiTheme="majorBidi" w:hAnsiTheme="majorBidi" w:cstheme="majorBidi"/>
          <w:sz w:val="28"/>
          <w:szCs w:val="28"/>
          <w:lang w:bidi="ar-EG"/>
        </w:rPr>
        <w:t>busulfan</w:t>
      </w:r>
      <w:proofErr w:type="spellEnd"/>
      <w:r w:rsidR="00DE4A8C">
        <w:rPr>
          <w:rFonts w:asciiTheme="majorBidi" w:hAnsiTheme="majorBidi" w:cstheme="majorBidi"/>
          <w:sz w:val="28"/>
          <w:szCs w:val="28"/>
          <w:lang w:bidi="ar-EG"/>
        </w:rPr>
        <w:t xml:space="preserve"> group (P&lt;0.01) but they decreased with no significant difference as compared to control group (P&gt;0.05).</w:t>
      </w:r>
    </w:p>
    <w:p w:rsidR="008A082B" w:rsidRPr="00AC56DF" w:rsidRDefault="00D711B7" w:rsidP="00073EEF">
      <w:pPr>
        <w:bidi w:val="0"/>
        <w:spacing w:before="120" w:after="240" w:line="360" w:lineRule="auto"/>
        <w:ind w:firstLine="540"/>
        <w:jc w:val="both"/>
        <w:rPr>
          <w:rFonts w:asciiTheme="majorBidi" w:hAnsiTheme="majorBidi" w:cstheme="majorBidi"/>
          <w:sz w:val="28"/>
          <w:szCs w:val="28"/>
          <w:rtl/>
          <w:lang w:bidi="ar-EG"/>
        </w:rPr>
      </w:pPr>
      <w:r w:rsidRPr="00235667">
        <w:rPr>
          <w:rFonts w:asciiTheme="majorBidi" w:eastAsia="TimesNewRomanPS-BoldItalicMT" w:hAnsiTheme="majorBidi" w:cstheme="majorBidi"/>
          <w:b/>
          <w:bCs/>
          <w:sz w:val="28"/>
          <w:szCs w:val="28"/>
        </w:rPr>
        <w:lastRenderedPageBreak/>
        <w:t xml:space="preserve">AT-MSCs </w:t>
      </w:r>
      <w:r w:rsidR="008A082B" w:rsidRPr="00235667">
        <w:rPr>
          <w:rFonts w:asciiTheme="majorBidi" w:eastAsia="TimesNewRomanPS-BoldItalicMT" w:hAnsiTheme="majorBidi" w:cstheme="majorBidi"/>
          <w:b/>
          <w:bCs/>
          <w:sz w:val="28"/>
          <w:szCs w:val="28"/>
        </w:rPr>
        <w:t>treated</w:t>
      </w:r>
      <w:r w:rsidR="00235667" w:rsidRPr="00235667">
        <w:rPr>
          <w:rFonts w:asciiTheme="majorBidi" w:eastAsia="TimesNewRomanPS-BoldItalicMT" w:hAnsiTheme="majorBidi" w:cstheme="majorBidi"/>
          <w:b/>
          <w:bCs/>
          <w:sz w:val="28"/>
          <w:szCs w:val="28"/>
        </w:rPr>
        <w:t xml:space="preserve"> </w:t>
      </w:r>
      <w:r w:rsidRPr="00235667">
        <w:rPr>
          <w:rFonts w:asciiTheme="majorBidi" w:eastAsia="TimesNewRomanPS-BoldItalicMT" w:hAnsiTheme="majorBidi" w:cstheme="majorBidi"/>
          <w:b/>
          <w:bCs/>
          <w:sz w:val="28"/>
          <w:szCs w:val="28"/>
        </w:rPr>
        <w:t>group</w:t>
      </w:r>
      <w:r w:rsidR="00235667" w:rsidRPr="00235667">
        <w:rPr>
          <w:rFonts w:asciiTheme="majorBidi" w:eastAsia="TimesNewRomanPS-BoldItalicMT" w:hAnsiTheme="majorBidi" w:cstheme="majorBidi"/>
          <w:b/>
          <w:bCs/>
          <w:sz w:val="28"/>
          <w:szCs w:val="28"/>
        </w:rPr>
        <w:t xml:space="preserve"> </w:t>
      </w:r>
      <w:r w:rsidR="00235667" w:rsidRPr="00CC296C">
        <w:rPr>
          <w:rFonts w:asciiTheme="majorBidi" w:eastAsia="TimesNewRomanPS-BoldItalicMT" w:hAnsiTheme="majorBidi" w:cstheme="majorBidi"/>
          <w:sz w:val="28"/>
          <w:szCs w:val="28"/>
        </w:rPr>
        <w:t>also showed</w:t>
      </w:r>
      <w:r w:rsidR="00235667" w:rsidRPr="00235667">
        <w:rPr>
          <w:rFonts w:asciiTheme="majorBidi" w:eastAsia="TimesNewRomanPS-BoldItalicMT" w:hAnsiTheme="majorBidi" w:cstheme="majorBidi"/>
          <w:b/>
          <w:bCs/>
          <w:i/>
          <w:iCs/>
          <w:sz w:val="28"/>
          <w:szCs w:val="28"/>
        </w:rPr>
        <w:t xml:space="preserve"> </w:t>
      </w:r>
      <w:r w:rsidR="00235667" w:rsidRPr="00235667">
        <w:rPr>
          <w:rFonts w:asciiTheme="majorBidi" w:eastAsia="TimesNewRomanPSMT" w:hAnsiTheme="majorBidi" w:cstheme="majorBidi"/>
          <w:sz w:val="28"/>
          <w:szCs w:val="28"/>
        </w:rPr>
        <w:t>restoration of normal architecture.</w:t>
      </w:r>
      <w:r w:rsidR="002C0BDF" w:rsidRPr="002C0BDF">
        <w:rPr>
          <w:rFonts w:asciiTheme="majorBidi" w:hAnsiTheme="majorBidi" w:cstheme="majorBidi"/>
          <w:sz w:val="28"/>
          <w:szCs w:val="28"/>
          <w:lang w:bidi="ar-EG"/>
        </w:rPr>
        <w:t xml:space="preserve"> </w:t>
      </w:r>
      <w:r w:rsidR="002C0BDF" w:rsidRPr="00235667">
        <w:rPr>
          <w:rFonts w:asciiTheme="majorBidi" w:hAnsiTheme="majorBidi" w:cstheme="majorBidi"/>
          <w:sz w:val="28"/>
          <w:szCs w:val="28"/>
          <w:lang w:bidi="ar-EG"/>
        </w:rPr>
        <w:t xml:space="preserve">minimal histological changes as compared to those of group I. Also </w:t>
      </w:r>
      <w:proofErr w:type="spellStart"/>
      <w:r w:rsidR="002C0BDF" w:rsidRPr="00235667">
        <w:rPr>
          <w:rFonts w:asciiTheme="majorBidi" w:hAnsiTheme="majorBidi" w:cstheme="majorBidi"/>
          <w:sz w:val="28"/>
          <w:szCs w:val="28"/>
          <w:lang w:bidi="ar-EG"/>
        </w:rPr>
        <w:t>histopathological</w:t>
      </w:r>
      <w:proofErr w:type="spellEnd"/>
      <w:r w:rsidR="002C0BDF" w:rsidRPr="00235667">
        <w:rPr>
          <w:rFonts w:asciiTheme="majorBidi" w:hAnsiTheme="majorBidi" w:cstheme="majorBidi"/>
          <w:sz w:val="28"/>
          <w:szCs w:val="28"/>
          <w:lang w:bidi="ar-EG"/>
        </w:rPr>
        <w:t xml:space="preserve"> effects of </w:t>
      </w:r>
      <w:proofErr w:type="spellStart"/>
      <w:r w:rsidR="002C0BDF" w:rsidRPr="00235667">
        <w:rPr>
          <w:rFonts w:asciiTheme="majorBidi" w:hAnsiTheme="majorBidi" w:cstheme="majorBidi"/>
          <w:sz w:val="28"/>
          <w:szCs w:val="28"/>
          <w:lang w:bidi="ar-EG"/>
        </w:rPr>
        <w:t>busulfan</w:t>
      </w:r>
      <w:proofErr w:type="spellEnd"/>
      <w:r w:rsidR="002C0BDF" w:rsidRPr="00235667">
        <w:rPr>
          <w:rFonts w:asciiTheme="majorBidi" w:hAnsiTheme="majorBidi" w:cstheme="majorBidi"/>
          <w:sz w:val="28"/>
          <w:szCs w:val="28"/>
          <w:lang w:bidi="ar-EG"/>
        </w:rPr>
        <w:t xml:space="preserve"> administration on the testicular structure as well as the reproductive function have been improved with MSCs administration</w:t>
      </w:r>
      <w:r w:rsidR="002C0BDF" w:rsidRPr="00235667">
        <w:rPr>
          <w:rFonts w:asciiTheme="majorBidi" w:hAnsiTheme="majorBidi" w:cstheme="majorBidi"/>
          <w:sz w:val="28"/>
          <w:szCs w:val="28"/>
          <w:rtl/>
          <w:lang w:bidi="ar-EG"/>
        </w:rPr>
        <w:t>.</w:t>
      </w:r>
      <w:r w:rsidR="0027709F">
        <w:rPr>
          <w:rFonts w:asciiTheme="majorBidi" w:hAnsiTheme="majorBidi" w:cstheme="majorBidi"/>
          <w:sz w:val="28"/>
          <w:szCs w:val="28"/>
          <w:lang w:bidi="ar-EG"/>
        </w:rPr>
        <w:t xml:space="preserve"> AT-MSCs group </w:t>
      </w:r>
      <w:r w:rsidR="0027709F" w:rsidRPr="00235667">
        <w:rPr>
          <w:rFonts w:asciiTheme="majorBidi" w:hAnsiTheme="majorBidi" w:cstheme="majorBidi"/>
          <w:sz w:val="28"/>
          <w:szCs w:val="28"/>
          <w:lang w:bidi="ar-EG"/>
        </w:rPr>
        <w:t xml:space="preserve">showed </w:t>
      </w:r>
      <w:r w:rsidR="0027709F">
        <w:rPr>
          <w:rFonts w:asciiTheme="majorBidi" w:hAnsiTheme="majorBidi" w:cstheme="majorBidi"/>
          <w:sz w:val="28"/>
          <w:szCs w:val="28"/>
          <w:lang w:bidi="ar-EG"/>
        </w:rPr>
        <w:t>in</w:t>
      </w:r>
      <w:r w:rsidR="0027709F" w:rsidRPr="00235667">
        <w:rPr>
          <w:rFonts w:asciiTheme="majorBidi" w:hAnsiTheme="majorBidi" w:cstheme="majorBidi"/>
          <w:sz w:val="28"/>
          <w:szCs w:val="28"/>
          <w:lang w:bidi="ar-EG"/>
        </w:rPr>
        <w:t>creased expression of PCNA</w:t>
      </w:r>
      <w:r w:rsidR="0027709F">
        <w:rPr>
          <w:rFonts w:asciiTheme="majorBidi" w:hAnsiTheme="majorBidi" w:cstheme="majorBidi"/>
          <w:sz w:val="28"/>
          <w:szCs w:val="28"/>
          <w:lang w:bidi="ar-EG"/>
        </w:rPr>
        <w:t>.</w:t>
      </w:r>
      <w:r w:rsidR="0027709F" w:rsidRPr="0027709F">
        <w:rPr>
          <w:rFonts w:asciiTheme="majorBidi" w:hAnsiTheme="majorBidi" w:cstheme="majorBidi"/>
          <w:sz w:val="28"/>
          <w:szCs w:val="28"/>
          <w:lang w:bidi="ar-EG"/>
        </w:rPr>
        <w:t xml:space="preserve"> </w:t>
      </w:r>
      <w:r w:rsidR="0027709F">
        <w:rPr>
          <w:rFonts w:asciiTheme="majorBidi" w:hAnsiTheme="majorBidi" w:cstheme="majorBidi"/>
          <w:sz w:val="28"/>
          <w:szCs w:val="28"/>
          <w:lang w:bidi="ar-EG"/>
        </w:rPr>
        <w:t xml:space="preserve">These findings were supported by morphometric results and statistical analysis which showed that the mean value of spermatogenesis index was markedly improved with no significant difference when compared to control group (P&gt;0.05) and </w:t>
      </w:r>
      <w:r w:rsidR="00EB445C">
        <w:rPr>
          <w:rFonts w:asciiTheme="majorBidi" w:hAnsiTheme="majorBidi" w:cstheme="majorBidi"/>
          <w:sz w:val="28"/>
          <w:szCs w:val="28"/>
          <w:lang w:bidi="ar-EG"/>
        </w:rPr>
        <w:t>it</w:t>
      </w:r>
      <w:r w:rsidR="0027709F">
        <w:rPr>
          <w:rFonts w:asciiTheme="majorBidi" w:hAnsiTheme="majorBidi" w:cstheme="majorBidi"/>
          <w:sz w:val="28"/>
          <w:szCs w:val="28"/>
          <w:lang w:bidi="ar-EG"/>
        </w:rPr>
        <w:t xml:space="preserve"> w</w:t>
      </w:r>
      <w:r w:rsidR="00EB445C">
        <w:rPr>
          <w:rFonts w:asciiTheme="majorBidi" w:hAnsiTheme="majorBidi" w:cstheme="majorBidi"/>
          <w:sz w:val="28"/>
          <w:szCs w:val="28"/>
          <w:lang w:bidi="ar-EG"/>
        </w:rPr>
        <w:t>as</w:t>
      </w:r>
      <w:r w:rsidR="0027709F">
        <w:rPr>
          <w:rFonts w:asciiTheme="majorBidi" w:hAnsiTheme="majorBidi" w:cstheme="majorBidi"/>
          <w:sz w:val="28"/>
          <w:szCs w:val="28"/>
          <w:lang w:bidi="ar-EG"/>
        </w:rPr>
        <w:t xml:space="preserve"> highly significantly increased when compared to </w:t>
      </w:r>
      <w:proofErr w:type="spellStart"/>
      <w:r w:rsidR="0027709F">
        <w:rPr>
          <w:rFonts w:asciiTheme="majorBidi" w:hAnsiTheme="majorBidi" w:cstheme="majorBidi"/>
          <w:sz w:val="28"/>
          <w:szCs w:val="28"/>
          <w:lang w:bidi="ar-EG"/>
        </w:rPr>
        <w:t>busulfan</w:t>
      </w:r>
      <w:proofErr w:type="spellEnd"/>
      <w:r w:rsidR="0027709F">
        <w:rPr>
          <w:rFonts w:asciiTheme="majorBidi" w:hAnsiTheme="majorBidi" w:cstheme="majorBidi"/>
          <w:sz w:val="28"/>
          <w:szCs w:val="28"/>
          <w:lang w:bidi="ar-EG"/>
        </w:rPr>
        <w:t xml:space="preserve"> treated group (P≤0.01)</w:t>
      </w:r>
      <w:r w:rsidR="00EB445C">
        <w:rPr>
          <w:rFonts w:asciiTheme="majorBidi" w:hAnsiTheme="majorBidi" w:cstheme="majorBidi"/>
          <w:sz w:val="28"/>
          <w:szCs w:val="28"/>
          <w:lang w:bidi="ar-EG"/>
        </w:rPr>
        <w:t xml:space="preserve"> and the area percent of PCNA </w:t>
      </w:r>
      <w:proofErr w:type="spellStart"/>
      <w:r w:rsidR="00EB445C">
        <w:rPr>
          <w:rFonts w:asciiTheme="majorBidi" w:hAnsiTheme="majorBidi" w:cstheme="majorBidi"/>
          <w:sz w:val="28"/>
          <w:szCs w:val="28"/>
          <w:lang w:bidi="ar-EG"/>
        </w:rPr>
        <w:t>immunoreactivity</w:t>
      </w:r>
      <w:proofErr w:type="spellEnd"/>
      <w:r w:rsidR="00EB445C">
        <w:rPr>
          <w:rFonts w:asciiTheme="majorBidi" w:hAnsiTheme="majorBidi" w:cstheme="majorBidi"/>
          <w:sz w:val="28"/>
          <w:szCs w:val="28"/>
          <w:lang w:bidi="ar-EG"/>
        </w:rPr>
        <w:t xml:space="preserve"> was significantly increased when </w:t>
      </w:r>
      <w:r w:rsidR="00EB445C" w:rsidRPr="00B45226">
        <w:rPr>
          <w:rStyle w:val="a4"/>
          <w:rFonts w:asciiTheme="majorBidi" w:hAnsiTheme="majorBidi" w:cstheme="majorBidi"/>
          <w:i w:val="0"/>
          <w:iCs w:val="0"/>
          <w:color w:val="auto"/>
          <w:sz w:val="28"/>
          <w:szCs w:val="28"/>
        </w:rPr>
        <w:t>com</w:t>
      </w:r>
      <w:r w:rsidR="00AC56DF" w:rsidRPr="00B45226">
        <w:rPr>
          <w:rStyle w:val="a4"/>
          <w:rFonts w:asciiTheme="majorBidi" w:hAnsiTheme="majorBidi" w:cstheme="majorBidi"/>
          <w:i w:val="0"/>
          <w:iCs w:val="0"/>
          <w:color w:val="auto"/>
          <w:sz w:val="28"/>
          <w:szCs w:val="28"/>
        </w:rPr>
        <w:t>pared</w:t>
      </w:r>
      <w:r w:rsidR="00AC56DF" w:rsidRPr="00B45226">
        <w:rPr>
          <w:rFonts w:asciiTheme="majorBidi" w:hAnsiTheme="majorBidi" w:cstheme="majorBidi"/>
          <w:i/>
          <w:iCs/>
          <w:sz w:val="28"/>
          <w:szCs w:val="28"/>
          <w:lang w:bidi="ar-EG"/>
        </w:rPr>
        <w:t xml:space="preserve"> </w:t>
      </w:r>
      <w:r w:rsidR="00AC56DF">
        <w:rPr>
          <w:rFonts w:asciiTheme="majorBidi" w:hAnsiTheme="majorBidi" w:cstheme="majorBidi"/>
          <w:sz w:val="28"/>
          <w:szCs w:val="28"/>
          <w:lang w:bidi="ar-EG"/>
        </w:rPr>
        <w:t xml:space="preserve">to </w:t>
      </w:r>
      <w:proofErr w:type="spellStart"/>
      <w:r w:rsidR="00AC56DF">
        <w:rPr>
          <w:rFonts w:asciiTheme="majorBidi" w:hAnsiTheme="majorBidi" w:cstheme="majorBidi"/>
          <w:sz w:val="28"/>
          <w:szCs w:val="28"/>
          <w:lang w:bidi="ar-EG"/>
        </w:rPr>
        <w:t>busulfan</w:t>
      </w:r>
      <w:proofErr w:type="spellEnd"/>
      <w:r w:rsidR="00AC56DF">
        <w:rPr>
          <w:rFonts w:asciiTheme="majorBidi" w:hAnsiTheme="majorBidi" w:cstheme="majorBidi"/>
          <w:sz w:val="28"/>
          <w:szCs w:val="28"/>
          <w:lang w:bidi="ar-EG"/>
        </w:rPr>
        <w:t xml:space="preserve"> treated group (P&lt;0.05).</w:t>
      </w:r>
      <w:r w:rsidR="00AC56DF">
        <w:rPr>
          <w:rFonts w:asciiTheme="majorBidi" w:hAnsiTheme="majorBidi" w:cstheme="majorBidi" w:hint="cs"/>
          <w:sz w:val="28"/>
          <w:szCs w:val="28"/>
          <w:rtl/>
          <w:lang w:bidi="ar-EG"/>
        </w:rPr>
        <w:t xml:space="preserve"> </w:t>
      </w:r>
      <w:r w:rsidR="00AC56DF">
        <w:rPr>
          <w:rFonts w:asciiTheme="majorBidi" w:hAnsiTheme="majorBidi" w:cstheme="majorBidi"/>
          <w:sz w:val="28"/>
          <w:szCs w:val="28"/>
          <w:lang w:bidi="ar-EG"/>
        </w:rPr>
        <w:t xml:space="preserve">BM &amp; </w:t>
      </w:r>
      <w:r w:rsidR="00AC56DF" w:rsidRPr="00AC56DF">
        <w:rPr>
          <w:rFonts w:asciiTheme="majorBidi" w:eastAsia="TimesNewRomanPSMT" w:hAnsiTheme="majorBidi" w:cstheme="majorBidi"/>
          <w:sz w:val="28"/>
          <w:szCs w:val="28"/>
        </w:rPr>
        <w:t xml:space="preserve">AT-MSC treated testicular tissue have shown positive cell membranous reaction for CD105 in the form of brown pigmentation of cell membrane and cytoplasm of </w:t>
      </w:r>
      <w:proofErr w:type="spellStart"/>
      <w:r w:rsidR="00AC56DF" w:rsidRPr="00AC56DF">
        <w:rPr>
          <w:rFonts w:asciiTheme="majorBidi" w:eastAsia="TimesNewRomanPSMT" w:hAnsiTheme="majorBidi" w:cstheme="majorBidi"/>
          <w:sz w:val="28"/>
          <w:szCs w:val="28"/>
        </w:rPr>
        <w:t>spermatogenic</w:t>
      </w:r>
      <w:proofErr w:type="spellEnd"/>
      <w:r w:rsidR="00AC56DF" w:rsidRPr="00AC56DF">
        <w:rPr>
          <w:rFonts w:asciiTheme="majorBidi" w:eastAsia="TimesNewRomanPSMT" w:hAnsiTheme="majorBidi" w:cstheme="majorBidi"/>
          <w:sz w:val="28"/>
          <w:szCs w:val="28"/>
        </w:rPr>
        <w:t xml:space="preserve"> cells which means that transplanted</w:t>
      </w:r>
      <w:r w:rsidR="00AC56DF">
        <w:rPr>
          <w:rFonts w:asciiTheme="majorBidi" w:eastAsia="TimesNewRomanPSMT" w:hAnsiTheme="majorBidi" w:cstheme="majorBidi"/>
          <w:sz w:val="28"/>
          <w:szCs w:val="28"/>
        </w:rPr>
        <w:t xml:space="preserve"> BM &amp;</w:t>
      </w:r>
      <w:r w:rsidR="00AC56DF" w:rsidRPr="00AC56DF">
        <w:rPr>
          <w:rFonts w:asciiTheme="majorBidi" w:eastAsia="TimesNewRomanPSMT" w:hAnsiTheme="majorBidi" w:cstheme="majorBidi"/>
          <w:sz w:val="28"/>
          <w:szCs w:val="28"/>
        </w:rPr>
        <w:t xml:space="preserve"> AT-MSCs have differentiated into these </w:t>
      </w:r>
      <w:proofErr w:type="spellStart"/>
      <w:r w:rsidR="00AC56DF" w:rsidRPr="00AC56DF">
        <w:rPr>
          <w:rFonts w:asciiTheme="majorBidi" w:eastAsia="TimesNewRomanPSMT" w:hAnsiTheme="majorBidi" w:cstheme="majorBidi"/>
          <w:sz w:val="28"/>
          <w:szCs w:val="28"/>
        </w:rPr>
        <w:t>spermatogenic</w:t>
      </w:r>
      <w:proofErr w:type="spellEnd"/>
      <w:r w:rsidR="00AC56DF" w:rsidRPr="00AC56DF">
        <w:rPr>
          <w:rFonts w:asciiTheme="majorBidi" w:eastAsia="TimesNewRomanPSMT" w:hAnsiTheme="majorBidi" w:cstheme="majorBidi"/>
          <w:sz w:val="28"/>
          <w:szCs w:val="28"/>
        </w:rPr>
        <w:t xml:space="preserve"> cells as CD105 characterizes MSCs.</w:t>
      </w:r>
    </w:p>
    <w:p w:rsidR="004F7BAE" w:rsidRDefault="00C71D05" w:rsidP="00073EEF">
      <w:pPr>
        <w:autoSpaceDE w:val="0"/>
        <w:autoSpaceDN w:val="0"/>
        <w:bidi w:val="0"/>
        <w:adjustRightInd w:val="0"/>
        <w:spacing w:before="120" w:after="240" w:line="360" w:lineRule="auto"/>
        <w:ind w:firstLine="540"/>
        <w:jc w:val="both"/>
        <w:rPr>
          <w:rFonts w:asciiTheme="majorBidi" w:hAnsiTheme="majorBidi" w:cstheme="majorBidi"/>
          <w:sz w:val="28"/>
          <w:szCs w:val="28"/>
          <w:lang w:bidi="ar-EG"/>
        </w:rPr>
      </w:pPr>
      <w:r w:rsidRPr="00AC56DF">
        <w:rPr>
          <w:rFonts w:asciiTheme="majorBidi" w:hAnsiTheme="majorBidi" w:cstheme="majorBidi"/>
          <w:b/>
          <w:bCs/>
          <w:sz w:val="28"/>
          <w:szCs w:val="28"/>
        </w:rPr>
        <w:t>Mating the Rats:</w:t>
      </w:r>
      <w:r w:rsidRPr="00C71D05">
        <w:rPr>
          <w:rFonts w:asciiTheme="majorBidi" w:hAnsiTheme="majorBidi" w:cstheme="majorBidi"/>
          <w:b/>
          <w:bCs/>
          <w:sz w:val="28"/>
          <w:szCs w:val="28"/>
        </w:rPr>
        <w:t xml:space="preserve"> </w:t>
      </w:r>
      <w:r w:rsidRPr="00C71D05">
        <w:rPr>
          <w:rFonts w:asciiTheme="majorBidi" w:hAnsiTheme="majorBidi" w:cstheme="majorBidi"/>
          <w:sz w:val="28"/>
          <w:szCs w:val="28"/>
        </w:rPr>
        <w:t>Female rats (</w:t>
      </w:r>
      <w:r w:rsidRPr="00C71D05">
        <w:rPr>
          <w:rFonts w:ascii="Cambria Math" w:hAnsi="Cambria Math" w:cs="Cambria Math"/>
          <w:sz w:val="28"/>
          <w:szCs w:val="28"/>
        </w:rPr>
        <w:t>𝑛</w:t>
      </w:r>
      <w:r w:rsidRPr="00C71D05">
        <w:rPr>
          <w:rFonts w:asciiTheme="majorBidi" w:hAnsiTheme="majorBidi" w:cstheme="majorBidi"/>
          <w:sz w:val="28"/>
          <w:szCs w:val="28"/>
        </w:rPr>
        <w:t xml:space="preserve"> = 28) were mated with male rats (</w:t>
      </w:r>
      <w:r w:rsidRPr="00C71D05">
        <w:rPr>
          <w:rFonts w:ascii="Cambria Math" w:hAnsi="Cambria Math" w:cs="Cambria Math"/>
          <w:sz w:val="28"/>
          <w:szCs w:val="28"/>
        </w:rPr>
        <w:t>𝑛</w:t>
      </w:r>
      <w:r w:rsidRPr="00C71D05">
        <w:rPr>
          <w:rFonts w:asciiTheme="majorBidi" w:hAnsiTheme="majorBidi" w:cstheme="majorBidi"/>
          <w:sz w:val="28"/>
          <w:szCs w:val="28"/>
        </w:rPr>
        <w:t xml:space="preserve"> = 14) overnight (2 male of control group with 4 female group A),</w:t>
      </w:r>
      <w:r w:rsidR="004A5252">
        <w:rPr>
          <w:rFonts w:asciiTheme="majorBidi" w:hAnsiTheme="majorBidi" w:cstheme="majorBidi"/>
          <w:sz w:val="28"/>
          <w:szCs w:val="28"/>
        </w:rPr>
        <w:t xml:space="preserve"> </w:t>
      </w:r>
      <w:r w:rsidRPr="00C71D05">
        <w:rPr>
          <w:rFonts w:asciiTheme="majorBidi" w:hAnsiTheme="majorBidi" w:cstheme="majorBidi"/>
          <w:sz w:val="28"/>
          <w:szCs w:val="28"/>
        </w:rPr>
        <w:t xml:space="preserve">( 2 male of </w:t>
      </w:r>
      <w:proofErr w:type="spellStart"/>
      <w:r w:rsidRPr="00C71D05">
        <w:rPr>
          <w:rFonts w:asciiTheme="majorBidi" w:hAnsiTheme="majorBidi" w:cstheme="majorBidi"/>
          <w:sz w:val="28"/>
          <w:szCs w:val="28"/>
        </w:rPr>
        <w:t>busulfan</w:t>
      </w:r>
      <w:proofErr w:type="spellEnd"/>
      <w:r w:rsidRPr="00C71D05">
        <w:rPr>
          <w:rFonts w:asciiTheme="majorBidi" w:hAnsiTheme="majorBidi" w:cstheme="majorBidi"/>
          <w:sz w:val="28"/>
          <w:szCs w:val="28"/>
        </w:rPr>
        <w:t xml:space="preserve"> treated group with 4 female group B), ( 5 male of BM-MSCs transplantation with 10 female group C) and (5 male of AT-MSCs transplantation with 10 female group D). Every male rat was cohabitated with two female rats in polycarbonate cages until evidence of mating, mating was assessed by the presence of a vaginal plug on the following morning</w:t>
      </w:r>
      <w:r w:rsidRPr="00C71D05">
        <w:rPr>
          <w:rFonts w:asciiTheme="majorBidi" w:hAnsiTheme="majorBidi" w:cstheme="majorBidi"/>
          <w:i/>
          <w:iCs/>
          <w:sz w:val="28"/>
          <w:szCs w:val="28"/>
        </w:rPr>
        <w:t>.</w:t>
      </w:r>
      <w:r w:rsidRPr="00C71D05">
        <w:rPr>
          <w:rFonts w:asciiTheme="majorBidi" w:hAnsiTheme="majorBidi" w:cstheme="majorBidi"/>
          <w:sz w:val="28"/>
          <w:szCs w:val="28"/>
          <w:lang w:bidi="ar-EG"/>
        </w:rPr>
        <w:t xml:space="preserve"> On the 20</w:t>
      </w:r>
      <w:r w:rsidRPr="00C71D05">
        <w:rPr>
          <w:rFonts w:asciiTheme="majorBidi" w:hAnsiTheme="majorBidi" w:cstheme="majorBidi"/>
          <w:sz w:val="28"/>
          <w:szCs w:val="28"/>
          <w:vertAlign w:val="superscript"/>
          <w:lang w:bidi="ar-EG"/>
        </w:rPr>
        <w:t>th</w:t>
      </w:r>
      <w:r w:rsidRPr="00C71D05">
        <w:rPr>
          <w:rFonts w:asciiTheme="majorBidi" w:hAnsiTheme="majorBidi" w:cstheme="majorBidi"/>
          <w:sz w:val="28"/>
          <w:szCs w:val="28"/>
          <w:lang w:bidi="ar-EG"/>
        </w:rPr>
        <w:t xml:space="preserve"> day of gestation. i.e. 12-24 hours before the expected day of delivery to prevent the mothers from devouring any damaged offspring. 2 female rats of each group, both the experimental and control were anaesthetized by inhalation of ether. The anterior </w:t>
      </w:r>
      <w:r w:rsidRPr="00C71D05">
        <w:rPr>
          <w:rFonts w:asciiTheme="majorBidi" w:hAnsiTheme="majorBidi" w:cstheme="majorBidi"/>
          <w:sz w:val="28"/>
          <w:szCs w:val="28"/>
          <w:lang w:bidi="ar-EG"/>
        </w:rPr>
        <w:lastRenderedPageBreak/>
        <w:t xml:space="preserve">abdominal wall was incised and the uterus was photographed .The uterine horns were carefully inspected. The number of implantation sites, the </w:t>
      </w:r>
      <w:proofErr w:type="spellStart"/>
      <w:r w:rsidRPr="00C71D05">
        <w:rPr>
          <w:rFonts w:asciiTheme="majorBidi" w:hAnsiTheme="majorBidi" w:cstheme="majorBidi"/>
          <w:sz w:val="28"/>
          <w:szCs w:val="28"/>
          <w:lang w:bidi="ar-EG"/>
        </w:rPr>
        <w:t>resorption</w:t>
      </w:r>
      <w:proofErr w:type="spellEnd"/>
      <w:r w:rsidRPr="00C71D05">
        <w:rPr>
          <w:rFonts w:asciiTheme="majorBidi" w:hAnsiTheme="majorBidi" w:cstheme="majorBidi"/>
          <w:sz w:val="28"/>
          <w:szCs w:val="28"/>
          <w:lang w:bidi="ar-EG"/>
        </w:rPr>
        <w:t xml:space="preserve"> sites, live and dead fetuses were counted. The implantation sites indicate the original sites of embryos irrespective of whether they have been survived or have undergone </w:t>
      </w:r>
      <w:proofErr w:type="spellStart"/>
      <w:r w:rsidRPr="00C71D05">
        <w:rPr>
          <w:rFonts w:asciiTheme="majorBidi" w:hAnsiTheme="majorBidi" w:cstheme="majorBidi"/>
          <w:sz w:val="28"/>
          <w:szCs w:val="28"/>
          <w:lang w:bidi="ar-EG"/>
        </w:rPr>
        <w:t>resorption</w:t>
      </w:r>
      <w:proofErr w:type="spellEnd"/>
      <w:r w:rsidRPr="00C71D05">
        <w:rPr>
          <w:rFonts w:asciiTheme="majorBidi" w:hAnsiTheme="majorBidi" w:cstheme="majorBidi"/>
          <w:sz w:val="28"/>
          <w:szCs w:val="28"/>
          <w:lang w:bidi="ar-EG"/>
        </w:rPr>
        <w:t xml:space="preserve">. A </w:t>
      </w:r>
      <w:proofErr w:type="spellStart"/>
      <w:r w:rsidRPr="00C71D05">
        <w:rPr>
          <w:rFonts w:asciiTheme="majorBidi" w:hAnsiTheme="majorBidi" w:cstheme="majorBidi"/>
          <w:sz w:val="28"/>
          <w:szCs w:val="28"/>
          <w:lang w:bidi="ar-EG"/>
        </w:rPr>
        <w:t>resorption</w:t>
      </w:r>
      <w:proofErr w:type="spellEnd"/>
      <w:r w:rsidRPr="00C71D05">
        <w:rPr>
          <w:rFonts w:asciiTheme="majorBidi" w:hAnsiTheme="majorBidi" w:cstheme="majorBidi"/>
          <w:sz w:val="28"/>
          <w:szCs w:val="28"/>
          <w:lang w:bidi="ar-EG"/>
        </w:rPr>
        <w:t xml:space="preserve"> site was indicated by a dark brown blood spot and it refers to early post implantation death. However, late post-implantation death appears as a large blood clot attached to the uterine wall at the site of implantation. </w:t>
      </w:r>
      <w:r w:rsidRPr="00C71D05">
        <w:rPr>
          <w:rFonts w:asciiTheme="majorBidi" w:hAnsiTheme="majorBidi" w:cstheme="majorBidi"/>
          <w:sz w:val="28"/>
          <w:szCs w:val="28"/>
        </w:rPr>
        <w:t>Then the offspring of other females were examined morphologically</w:t>
      </w:r>
      <w:r w:rsidR="004A5252">
        <w:rPr>
          <w:rFonts w:asciiTheme="majorBidi" w:hAnsiTheme="majorBidi" w:cstheme="majorBidi"/>
          <w:sz w:val="28"/>
          <w:szCs w:val="28"/>
        </w:rPr>
        <w:t>.</w:t>
      </w:r>
      <w:r w:rsidR="00800562">
        <w:rPr>
          <w:rFonts w:asciiTheme="majorBidi" w:hAnsiTheme="majorBidi" w:cstheme="majorBidi"/>
          <w:sz w:val="28"/>
          <w:szCs w:val="28"/>
        </w:rPr>
        <w:t xml:space="preserve"> </w:t>
      </w:r>
      <w:r w:rsidR="004A5252">
        <w:rPr>
          <w:rFonts w:asciiTheme="majorBidi" w:hAnsiTheme="majorBidi" w:cstheme="majorBidi"/>
          <w:sz w:val="28"/>
          <w:szCs w:val="28"/>
        </w:rPr>
        <w:t xml:space="preserve">We found </w:t>
      </w:r>
      <w:r w:rsidR="004A5252">
        <w:rPr>
          <w:rFonts w:asciiTheme="majorBidi" w:hAnsiTheme="majorBidi" w:cstheme="majorBidi"/>
          <w:sz w:val="28"/>
          <w:szCs w:val="28"/>
          <w:lang w:bidi="ar-EG"/>
        </w:rPr>
        <w:t>i</w:t>
      </w:r>
      <w:r w:rsidR="004A5252" w:rsidRPr="004A5252">
        <w:rPr>
          <w:rFonts w:asciiTheme="majorBidi" w:hAnsiTheme="majorBidi" w:cstheme="majorBidi"/>
          <w:sz w:val="28"/>
          <w:szCs w:val="28"/>
          <w:lang w:bidi="ar-EG"/>
        </w:rPr>
        <w:t>n the female rat matted with control rats</w:t>
      </w:r>
      <w:r w:rsidR="009F384A">
        <w:rPr>
          <w:rFonts w:asciiTheme="majorBidi" w:hAnsiTheme="majorBidi" w:cstheme="majorBidi"/>
          <w:sz w:val="28"/>
          <w:szCs w:val="28"/>
          <w:lang w:bidi="ar-EG"/>
        </w:rPr>
        <w:t xml:space="preserve">, </w:t>
      </w:r>
      <w:r w:rsidR="004A5252" w:rsidRPr="004A5252">
        <w:rPr>
          <w:rFonts w:asciiTheme="majorBidi" w:hAnsiTheme="majorBidi" w:cstheme="majorBidi"/>
          <w:sz w:val="28"/>
          <w:szCs w:val="28"/>
          <w:lang w:bidi="ar-EG"/>
        </w:rPr>
        <w:t>normal pregnant uterus has shown normal distribution of fetuses within the uterine horns with 10 fetuses within the uterus</w:t>
      </w:r>
      <w:r w:rsidR="004A5252">
        <w:rPr>
          <w:rFonts w:asciiTheme="majorBidi" w:hAnsiTheme="majorBidi" w:cstheme="majorBidi"/>
          <w:sz w:val="28"/>
          <w:szCs w:val="28"/>
          <w:lang w:bidi="ar-EG"/>
        </w:rPr>
        <w:t>.</w:t>
      </w:r>
      <w:r w:rsidR="004A5252" w:rsidRPr="004A5252">
        <w:rPr>
          <w:rFonts w:asciiTheme="majorBidi" w:hAnsiTheme="majorBidi" w:cstheme="majorBidi"/>
          <w:b/>
          <w:bCs/>
          <w:sz w:val="28"/>
          <w:szCs w:val="28"/>
          <w:lang w:bidi="ar-EG"/>
        </w:rPr>
        <w:t xml:space="preserve"> </w:t>
      </w:r>
      <w:r w:rsidR="004A5252" w:rsidRPr="004A5252">
        <w:rPr>
          <w:rFonts w:asciiTheme="majorBidi" w:hAnsiTheme="majorBidi" w:cstheme="majorBidi"/>
          <w:sz w:val="28"/>
          <w:szCs w:val="28"/>
          <w:lang w:bidi="ar-EG"/>
        </w:rPr>
        <w:t>The other one has shown</w:t>
      </w:r>
      <w:r w:rsidR="004A5252" w:rsidRPr="004A5252">
        <w:rPr>
          <w:rFonts w:asciiTheme="majorBidi" w:hAnsiTheme="majorBidi" w:cstheme="majorBidi"/>
          <w:b/>
          <w:bCs/>
          <w:sz w:val="28"/>
          <w:szCs w:val="28"/>
          <w:lang w:bidi="ar-EG"/>
        </w:rPr>
        <w:t xml:space="preserve"> </w:t>
      </w:r>
      <w:r w:rsidR="004A5252" w:rsidRPr="004A5252">
        <w:rPr>
          <w:rFonts w:asciiTheme="majorBidi" w:hAnsiTheme="majorBidi" w:cstheme="majorBidi"/>
          <w:sz w:val="28"/>
          <w:szCs w:val="28"/>
          <w:lang w:bidi="ar-EG"/>
        </w:rPr>
        <w:t>normal pregnant uterus with normal distribution of fetuses within the uterine horns with 8 fetuses within the uterus</w:t>
      </w:r>
      <w:r w:rsidR="004A5252">
        <w:rPr>
          <w:rFonts w:asciiTheme="majorBidi" w:hAnsiTheme="majorBidi" w:cstheme="majorBidi"/>
          <w:sz w:val="28"/>
          <w:szCs w:val="28"/>
          <w:lang w:bidi="ar-EG"/>
        </w:rPr>
        <w:t>.</w:t>
      </w:r>
      <w:r w:rsidR="00800562">
        <w:rPr>
          <w:rFonts w:asciiTheme="majorBidi" w:hAnsiTheme="majorBidi" w:cstheme="majorBidi"/>
          <w:sz w:val="28"/>
          <w:szCs w:val="28"/>
        </w:rPr>
        <w:t xml:space="preserve"> </w:t>
      </w:r>
      <w:r w:rsidR="004A5252" w:rsidRPr="004A5252">
        <w:rPr>
          <w:rFonts w:asciiTheme="majorBidi" w:hAnsiTheme="majorBidi" w:cstheme="majorBidi"/>
          <w:sz w:val="28"/>
          <w:szCs w:val="28"/>
          <w:lang w:bidi="ar-EG"/>
        </w:rPr>
        <w:t xml:space="preserve">In the female rat matted with males treated by </w:t>
      </w:r>
      <w:proofErr w:type="spellStart"/>
      <w:r w:rsidR="004A5252" w:rsidRPr="004A5252">
        <w:rPr>
          <w:rFonts w:asciiTheme="majorBidi" w:hAnsiTheme="majorBidi" w:cstheme="majorBidi"/>
          <w:sz w:val="28"/>
          <w:szCs w:val="28"/>
          <w:lang w:bidi="ar-EG"/>
        </w:rPr>
        <w:t>busulfan</w:t>
      </w:r>
      <w:proofErr w:type="spellEnd"/>
      <w:r w:rsidR="004A5252" w:rsidRPr="004A5252">
        <w:rPr>
          <w:rFonts w:asciiTheme="majorBidi" w:hAnsiTheme="majorBidi" w:cstheme="majorBidi"/>
          <w:sz w:val="28"/>
          <w:szCs w:val="28"/>
          <w:lang w:bidi="ar-EG"/>
        </w:rPr>
        <w:t>,</w:t>
      </w:r>
      <w:r w:rsidR="004A5252">
        <w:rPr>
          <w:rFonts w:asciiTheme="majorBidi" w:hAnsiTheme="majorBidi" w:cstheme="majorBidi"/>
          <w:sz w:val="28"/>
          <w:szCs w:val="28"/>
          <w:lang w:bidi="ar-EG"/>
        </w:rPr>
        <w:t xml:space="preserve"> only 2 of the 4 females become pregnant,</w:t>
      </w:r>
      <w:r w:rsidR="004A5252" w:rsidRPr="004A5252">
        <w:rPr>
          <w:rFonts w:asciiTheme="majorBidi" w:hAnsiTheme="majorBidi" w:cstheme="majorBidi"/>
          <w:sz w:val="28"/>
          <w:szCs w:val="28"/>
          <w:lang w:bidi="ar-EG"/>
        </w:rPr>
        <w:t xml:space="preserve"> one uterus has shown dark brown spots indicating early post-implantation loss with 5 fetuses. The other one has shown large blood clots indicating a site of late post-implantation </w:t>
      </w:r>
      <w:proofErr w:type="spellStart"/>
      <w:r w:rsidR="004A5252" w:rsidRPr="004A5252">
        <w:rPr>
          <w:rFonts w:asciiTheme="majorBidi" w:hAnsiTheme="majorBidi" w:cstheme="majorBidi"/>
          <w:sz w:val="28"/>
          <w:szCs w:val="28"/>
          <w:lang w:bidi="ar-EG"/>
        </w:rPr>
        <w:t>resorption</w:t>
      </w:r>
      <w:proofErr w:type="spellEnd"/>
      <w:r w:rsidR="004A5252" w:rsidRPr="004A5252">
        <w:rPr>
          <w:rFonts w:asciiTheme="majorBidi" w:hAnsiTheme="majorBidi" w:cstheme="majorBidi"/>
          <w:sz w:val="28"/>
          <w:szCs w:val="28"/>
          <w:lang w:bidi="ar-EG"/>
        </w:rPr>
        <w:t xml:space="preserve"> with 2 fetuses within the uterus</w:t>
      </w:r>
      <w:r w:rsidR="004A5252">
        <w:rPr>
          <w:rFonts w:asciiTheme="majorBidi" w:hAnsiTheme="majorBidi" w:cstheme="majorBidi"/>
          <w:sz w:val="28"/>
          <w:szCs w:val="28"/>
          <w:lang w:bidi="ar-EG"/>
        </w:rPr>
        <w:t>.</w:t>
      </w:r>
      <w:r w:rsidR="004A5252" w:rsidRPr="004A5252">
        <w:rPr>
          <w:rFonts w:asciiTheme="majorBidi" w:hAnsiTheme="majorBidi" w:cstheme="majorBidi"/>
          <w:sz w:val="32"/>
          <w:szCs w:val="32"/>
          <w:lang w:bidi="ar-EG"/>
        </w:rPr>
        <w:t xml:space="preserve"> </w:t>
      </w:r>
      <w:r w:rsidR="004A5252" w:rsidRPr="004A5252">
        <w:rPr>
          <w:rFonts w:asciiTheme="majorBidi" w:hAnsiTheme="majorBidi" w:cstheme="majorBidi"/>
          <w:sz w:val="28"/>
          <w:szCs w:val="28"/>
          <w:lang w:bidi="ar-EG"/>
        </w:rPr>
        <w:t>In the female rat matted with males treated by BM-MSCs ,</w:t>
      </w:r>
      <w:r w:rsidR="002C0BDF">
        <w:rPr>
          <w:rFonts w:asciiTheme="majorBidi" w:hAnsiTheme="majorBidi" w:cstheme="majorBidi"/>
          <w:sz w:val="28"/>
          <w:szCs w:val="28"/>
          <w:lang w:bidi="ar-EG"/>
        </w:rPr>
        <w:t xml:space="preserve"> </w:t>
      </w:r>
      <w:r w:rsidR="004A5252" w:rsidRPr="004A5252">
        <w:rPr>
          <w:rFonts w:asciiTheme="majorBidi" w:hAnsiTheme="majorBidi" w:cstheme="majorBidi"/>
          <w:sz w:val="28"/>
          <w:szCs w:val="28"/>
          <w:lang w:bidi="ar-EG"/>
        </w:rPr>
        <w:t xml:space="preserve">normal pregnant uterus has shown normal distribution of fetuses within the uterine horns with 8 fetuses.  </w:t>
      </w:r>
      <w:r w:rsidR="00A40220">
        <w:rPr>
          <w:rFonts w:asciiTheme="majorBidi" w:hAnsiTheme="majorBidi" w:cstheme="majorBidi"/>
          <w:sz w:val="28"/>
          <w:szCs w:val="28"/>
          <w:lang w:bidi="ar-EG"/>
        </w:rPr>
        <w:t xml:space="preserve">And </w:t>
      </w:r>
      <w:r w:rsidR="00A40220" w:rsidRPr="00A40220">
        <w:rPr>
          <w:rFonts w:asciiTheme="majorBidi" w:hAnsiTheme="majorBidi" w:cstheme="majorBidi"/>
          <w:sz w:val="28"/>
          <w:szCs w:val="28"/>
          <w:lang w:bidi="ar-EG"/>
        </w:rPr>
        <w:t>Offspring of females matted with BM-MSCs treated group have show</w:t>
      </w:r>
      <w:r w:rsidR="00A40220">
        <w:rPr>
          <w:rFonts w:asciiTheme="majorBidi" w:hAnsiTheme="majorBidi" w:cstheme="majorBidi"/>
          <w:sz w:val="28"/>
          <w:szCs w:val="28"/>
          <w:lang w:bidi="ar-EG"/>
        </w:rPr>
        <w:t>n</w:t>
      </w:r>
      <w:r w:rsidR="00A40220" w:rsidRPr="00A40220">
        <w:rPr>
          <w:rFonts w:asciiTheme="majorBidi" w:hAnsiTheme="majorBidi" w:cstheme="majorBidi"/>
          <w:sz w:val="28"/>
          <w:szCs w:val="28"/>
          <w:lang w:bidi="ar-EG"/>
        </w:rPr>
        <w:t xml:space="preserve"> normal development and growth.</w:t>
      </w:r>
      <w:r w:rsidR="00A40220">
        <w:rPr>
          <w:rFonts w:asciiTheme="majorBidi" w:hAnsiTheme="majorBidi" w:cstheme="majorBidi"/>
          <w:sz w:val="32"/>
          <w:szCs w:val="32"/>
          <w:lang w:bidi="ar-EG"/>
        </w:rPr>
        <w:t xml:space="preserve"> </w:t>
      </w:r>
      <w:r w:rsidR="00A40220" w:rsidRPr="00A40220">
        <w:rPr>
          <w:rFonts w:asciiTheme="majorBidi" w:hAnsiTheme="majorBidi" w:cstheme="majorBidi"/>
          <w:sz w:val="28"/>
          <w:szCs w:val="28"/>
          <w:lang w:bidi="ar-EG"/>
        </w:rPr>
        <w:t>In the female rat matted with males treated by AT-MSCs , normal distribution of fetuses within the uterine horns has been observed which are 6 fetuses</w:t>
      </w:r>
      <w:r w:rsidR="00A40220">
        <w:rPr>
          <w:rFonts w:asciiTheme="majorBidi" w:hAnsiTheme="majorBidi" w:cstheme="majorBidi"/>
          <w:sz w:val="28"/>
          <w:szCs w:val="28"/>
          <w:lang w:bidi="ar-EG"/>
        </w:rPr>
        <w:t xml:space="preserve">. And </w:t>
      </w:r>
      <w:r w:rsidR="00A40220" w:rsidRPr="00A40220">
        <w:rPr>
          <w:rFonts w:asciiTheme="majorBidi" w:hAnsiTheme="majorBidi" w:cstheme="majorBidi"/>
          <w:sz w:val="28"/>
          <w:szCs w:val="28"/>
          <w:lang w:bidi="ar-EG"/>
        </w:rPr>
        <w:t xml:space="preserve">Offspring of females matted with AT-MSCs treated group have shown normal development and growth. </w:t>
      </w:r>
    </w:p>
    <w:p w:rsidR="00AC56DF" w:rsidRDefault="00AC56DF" w:rsidP="00073EEF">
      <w:pPr>
        <w:autoSpaceDE w:val="0"/>
        <w:autoSpaceDN w:val="0"/>
        <w:bidi w:val="0"/>
        <w:adjustRightInd w:val="0"/>
        <w:spacing w:before="120" w:after="240" w:line="360" w:lineRule="auto"/>
        <w:ind w:firstLine="540"/>
        <w:jc w:val="both"/>
        <w:rPr>
          <w:rFonts w:asciiTheme="majorBidi" w:hAnsiTheme="majorBidi" w:cstheme="majorBidi"/>
          <w:sz w:val="28"/>
          <w:szCs w:val="28"/>
          <w:lang w:bidi="ar-EG"/>
        </w:rPr>
      </w:pPr>
    </w:p>
    <w:p w:rsidR="007F1239" w:rsidRDefault="007F1239" w:rsidP="00073EEF">
      <w:pPr>
        <w:autoSpaceDE w:val="0"/>
        <w:autoSpaceDN w:val="0"/>
        <w:bidi w:val="0"/>
        <w:adjustRightInd w:val="0"/>
        <w:spacing w:before="120" w:after="240" w:line="360" w:lineRule="auto"/>
        <w:ind w:firstLine="540"/>
        <w:jc w:val="both"/>
        <w:rPr>
          <w:rFonts w:asciiTheme="majorBidi" w:hAnsiTheme="majorBidi" w:cstheme="majorBidi"/>
          <w:b/>
          <w:bCs/>
          <w:sz w:val="32"/>
          <w:szCs w:val="32"/>
          <w:lang w:bidi="ar-EG"/>
        </w:rPr>
      </w:pPr>
    </w:p>
    <w:sectPr w:rsidR="007F1239" w:rsidSect="00513016">
      <w:headerReference w:type="default" r:id="rId7"/>
      <w:footerReference w:type="default" r:id="rId8"/>
      <w:pgSz w:w="11909" w:h="16834" w:code="9"/>
      <w:pgMar w:top="1440" w:right="1800" w:bottom="1440" w:left="1800" w:header="720" w:footer="720" w:gutter="0"/>
      <w:pgNumType w:start="1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EF" w:rsidRDefault="00073EEF" w:rsidP="00073EEF">
      <w:pPr>
        <w:spacing w:after="0" w:line="240" w:lineRule="auto"/>
      </w:pPr>
      <w:r>
        <w:separator/>
      </w:r>
    </w:p>
  </w:endnote>
  <w:endnote w:type="continuationSeparator" w:id="0">
    <w:p w:rsidR="00073EEF" w:rsidRDefault="00073EEF" w:rsidP="0007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EF" w:rsidRDefault="00073EEF" w:rsidP="00073EEF">
    <w:pPr>
      <w:pStyle w:val="a9"/>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513016" w:rsidRPr="00513016">
      <w:rPr>
        <w:rFonts w:asciiTheme="majorHAnsi" w:eastAsiaTheme="majorEastAsia" w:hAnsiTheme="majorHAnsi" w:cstheme="majorBidi"/>
        <w:noProof/>
        <w:rtl/>
        <w:lang w:val="ar-SA"/>
      </w:rPr>
      <w:t>200</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EF" w:rsidRDefault="00073EEF" w:rsidP="00073EEF">
      <w:pPr>
        <w:spacing w:after="0" w:line="240" w:lineRule="auto"/>
      </w:pPr>
      <w:r>
        <w:separator/>
      </w:r>
    </w:p>
  </w:footnote>
  <w:footnote w:type="continuationSeparator" w:id="0">
    <w:p w:rsidR="00073EEF" w:rsidRDefault="00073EEF" w:rsidP="0007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hAnsi="Monotype Corsiva" w:cstheme="majorBidi"/>
        <w:b/>
        <w:bCs/>
        <w:color w:val="FF0000"/>
        <w:sz w:val="28"/>
        <w:szCs w:val="28"/>
        <w:rtl/>
      </w:rPr>
      <w:alias w:val="العنوان"/>
      <w:id w:val="77738743"/>
      <w:placeholder>
        <w:docPart w:val="B58984DA75CC4D639B2EAFBD6C51A305"/>
      </w:placeholder>
      <w:dataBinding w:prefixMappings="xmlns:ns0='http://schemas.openxmlformats.org/package/2006/metadata/core-properties' xmlns:ns1='http://purl.org/dc/elements/1.1/'" w:xpath="/ns0:coreProperties[1]/ns1:title[1]" w:storeItemID="{6C3C8BC8-F283-45AE-878A-BAB7291924A1}"/>
      <w:text/>
    </w:sdtPr>
    <w:sdtEndPr/>
    <w:sdtContent>
      <w:p w:rsidR="00073EEF" w:rsidRDefault="00073EEF" w:rsidP="00073EEF">
        <w:pPr>
          <w:pStyle w:val="a7"/>
          <w:pBdr>
            <w:bottom w:val="thickThinSmallGap" w:sz="24" w:space="1" w:color="622423" w:themeColor="accent2" w:themeShade="7F"/>
          </w:pBdr>
          <w:rPr>
            <w:rFonts w:asciiTheme="majorHAnsi" w:eastAsiaTheme="majorEastAsia" w:hAnsiTheme="majorHAnsi" w:cstheme="majorBidi"/>
            <w:sz w:val="32"/>
            <w:szCs w:val="32"/>
          </w:rPr>
        </w:pPr>
        <w:r w:rsidRPr="00073EEF">
          <w:rPr>
            <w:rFonts w:ascii="Monotype Corsiva" w:hAnsi="Monotype Corsiva" w:cstheme="majorBidi"/>
            <w:b/>
            <w:bCs/>
            <w:color w:val="FF0000"/>
            <w:sz w:val="28"/>
            <w:szCs w:val="28"/>
          </w:rPr>
          <w:t>Summary</w:t>
        </w:r>
      </w:p>
    </w:sdtContent>
  </w:sdt>
  <w:p w:rsidR="00073EEF" w:rsidRDefault="00073E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6B"/>
    <w:rsid w:val="00006E59"/>
    <w:rsid w:val="0002639F"/>
    <w:rsid w:val="000639F6"/>
    <w:rsid w:val="00071A73"/>
    <w:rsid w:val="00073EEF"/>
    <w:rsid w:val="000C209E"/>
    <w:rsid w:val="00197D82"/>
    <w:rsid w:val="001A79AE"/>
    <w:rsid w:val="00222D74"/>
    <w:rsid w:val="00235667"/>
    <w:rsid w:val="00266A09"/>
    <w:rsid w:val="0027709F"/>
    <w:rsid w:val="002B4AA4"/>
    <w:rsid w:val="002C0BDF"/>
    <w:rsid w:val="002D43F2"/>
    <w:rsid w:val="003218BD"/>
    <w:rsid w:val="0032670B"/>
    <w:rsid w:val="00407F22"/>
    <w:rsid w:val="00453490"/>
    <w:rsid w:val="0048469E"/>
    <w:rsid w:val="004A5252"/>
    <w:rsid w:val="004D7D7E"/>
    <w:rsid w:val="004F7BAE"/>
    <w:rsid w:val="00513016"/>
    <w:rsid w:val="00594181"/>
    <w:rsid w:val="00697F2E"/>
    <w:rsid w:val="006B0937"/>
    <w:rsid w:val="00713653"/>
    <w:rsid w:val="0073786B"/>
    <w:rsid w:val="007825EA"/>
    <w:rsid w:val="007F1239"/>
    <w:rsid w:val="00800562"/>
    <w:rsid w:val="00817A43"/>
    <w:rsid w:val="00845199"/>
    <w:rsid w:val="008916B8"/>
    <w:rsid w:val="008A082B"/>
    <w:rsid w:val="008A480C"/>
    <w:rsid w:val="00922C98"/>
    <w:rsid w:val="00946A6B"/>
    <w:rsid w:val="009F384A"/>
    <w:rsid w:val="00A40220"/>
    <w:rsid w:val="00AC56DF"/>
    <w:rsid w:val="00B13F83"/>
    <w:rsid w:val="00B45226"/>
    <w:rsid w:val="00BF5C25"/>
    <w:rsid w:val="00C0392F"/>
    <w:rsid w:val="00C71D05"/>
    <w:rsid w:val="00C83BAA"/>
    <w:rsid w:val="00C8615B"/>
    <w:rsid w:val="00C922F5"/>
    <w:rsid w:val="00CA33FA"/>
    <w:rsid w:val="00CC296C"/>
    <w:rsid w:val="00D07717"/>
    <w:rsid w:val="00D26957"/>
    <w:rsid w:val="00D711B7"/>
    <w:rsid w:val="00DB2F6C"/>
    <w:rsid w:val="00DC3667"/>
    <w:rsid w:val="00DE4A8C"/>
    <w:rsid w:val="00EB445C"/>
    <w:rsid w:val="00F45F0A"/>
    <w:rsid w:val="00F57C90"/>
    <w:rsid w:val="00FA3393"/>
    <w:rsid w:val="00FA6550"/>
    <w:rsid w:val="00FE6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6">
    <w:name w:val="Pa6"/>
    <w:basedOn w:val="a"/>
    <w:next w:val="a"/>
    <w:uiPriority w:val="99"/>
    <w:rsid w:val="00006E59"/>
    <w:pPr>
      <w:autoSpaceDE w:val="0"/>
      <w:autoSpaceDN w:val="0"/>
      <w:bidi w:val="0"/>
      <w:adjustRightInd w:val="0"/>
      <w:spacing w:after="0" w:line="201" w:lineRule="atLeast"/>
    </w:pPr>
    <w:rPr>
      <w:rFonts w:ascii="Times New Roman" w:hAnsi="Times New Roman" w:cs="Times New Roman"/>
      <w:sz w:val="24"/>
      <w:szCs w:val="24"/>
    </w:rPr>
  </w:style>
  <w:style w:type="character" w:customStyle="1" w:styleId="A00">
    <w:name w:val="A0"/>
    <w:uiPriority w:val="99"/>
    <w:rsid w:val="006B0937"/>
    <w:rPr>
      <w:rFonts w:cs="Minion Pro"/>
      <w:color w:val="000000"/>
      <w:sz w:val="20"/>
      <w:szCs w:val="20"/>
    </w:rPr>
  </w:style>
  <w:style w:type="character" w:customStyle="1" w:styleId="A5">
    <w:name w:val="A5"/>
    <w:uiPriority w:val="99"/>
    <w:rsid w:val="00817A43"/>
    <w:rPr>
      <w:color w:val="000000"/>
      <w:sz w:val="20"/>
      <w:szCs w:val="20"/>
    </w:rPr>
  </w:style>
  <w:style w:type="character" w:customStyle="1" w:styleId="A8">
    <w:name w:val="A8"/>
    <w:uiPriority w:val="99"/>
    <w:rsid w:val="00817A43"/>
    <w:rPr>
      <w:color w:val="000000"/>
      <w:sz w:val="11"/>
      <w:szCs w:val="11"/>
    </w:rPr>
  </w:style>
  <w:style w:type="character" w:customStyle="1" w:styleId="A6">
    <w:name w:val="A6"/>
    <w:uiPriority w:val="99"/>
    <w:rsid w:val="00817A43"/>
    <w:rPr>
      <w:color w:val="000000"/>
      <w:sz w:val="11"/>
      <w:szCs w:val="11"/>
    </w:rPr>
  </w:style>
  <w:style w:type="paragraph" w:styleId="a3">
    <w:name w:val="List Paragraph"/>
    <w:basedOn w:val="a"/>
    <w:uiPriority w:val="34"/>
    <w:qFormat/>
    <w:rsid w:val="00D07717"/>
    <w:pPr>
      <w:ind w:left="720"/>
      <w:contextualSpacing/>
    </w:pPr>
  </w:style>
  <w:style w:type="character" w:styleId="a4">
    <w:name w:val="Subtle Emphasis"/>
    <w:basedOn w:val="a0"/>
    <w:uiPriority w:val="19"/>
    <w:qFormat/>
    <w:rsid w:val="009F384A"/>
    <w:rPr>
      <w:i/>
      <w:iCs/>
      <w:color w:val="808080" w:themeColor="text1" w:themeTint="7F"/>
    </w:rPr>
  </w:style>
  <w:style w:type="paragraph" w:styleId="a7">
    <w:name w:val="header"/>
    <w:basedOn w:val="a"/>
    <w:link w:val="Char"/>
    <w:uiPriority w:val="99"/>
    <w:unhideWhenUsed/>
    <w:rsid w:val="00073EEF"/>
    <w:pPr>
      <w:tabs>
        <w:tab w:val="center" w:pos="4680"/>
        <w:tab w:val="right" w:pos="9360"/>
      </w:tabs>
      <w:spacing w:after="0" w:line="240" w:lineRule="auto"/>
    </w:pPr>
  </w:style>
  <w:style w:type="character" w:customStyle="1" w:styleId="Char">
    <w:name w:val="رأس الصفحة Char"/>
    <w:basedOn w:val="a0"/>
    <w:link w:val="a7"/>
    <w:uiPriority w:val="99"/>
    <w:rsid w:val="00073EEF"/>
  </w:style>
  <w:style w:type="paragraph" w:styleId="a9">
    <w:name w:val="footer"/>
    <w:basedOn w:val="a"/>
    <w:link w:val="Char0"/>
    <w:uiPriority w:val="99"/>
    <w:unhideWhenUsed/>
    <w:rsid w:val="00073EEF"/>
    <w:pPr>
      <w:tabs>
        <w:tab w:val="center" w:pos="4680"/>
        <w:tab w:val="right" w:pos="9360"/>
      </w:tabs>
      <w:spacing w:after="0" w:line="240" w:lineRule="auto"/>
    </w:pPr>
  </w:style>
  <w:style w:type="character" w:customStyle="1" w:styleId="Char0">
    <w:name w:val="تذييل الصفحة Char"/>
    <w:basedOn w:val="a0"/>
    <w:link w:val="a9"/>
    <w:uiPriority w:val="99"/>
    <w:rsid w:val="00073EEF"/>
  </w:style>
  <w:style w:type="paragraph" w:styleId="aa">
    <w:name w:val="Balloon Text"/>
    <w:basedOn w:val="a"/>
    <w:link w:val="Char1"/>
    <w:uiPriority w:val="99"/>
    <w:semiHidden/>
    <w:unhideWhenUsed/>
    <w:rsid w:val="00073EEF"/>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073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6">
    <w:name w:val="Pa6"/>
    <w:basedOn w:val="a"/>
    <w:next w:val="a"/>
    <w:uiPriority w:val="99"/>
    <w:rsid w:val="00006E59"/>
    <w:pPr>
      <w:autoSpaceDE w:val="0"/>
      <w:autoSpaceDN w:val="0"/>
      <w:bidi w:val="0"/>
      <w:adjustRightInd w:val="0"/>
      <w:spacing w:after="0" w:line="201" w:lineRule="atLeast"/>
    </w:pPr>
    <w:rPr>
      <w:rFonts w:ascii="Times New Roman" w:hAnsi="Times New Roman" w:cs="Times New Roman"/>
      <w:sz w:val="24"/>
      <w:szCs w:val="24"/>
    </w:rPr>
  </w:style>
  <w:style w:type="character" w:customStyle="1" w:styleId="A00">
    <w:name w:val="A0"/>
    <w:uiPriority w:val="99"/>
    <w:rsid w:val="006B0937"/>
    <w:rPr>
      <w:rFonts w:cs="Minion Pro"/>
      <w:color w:val="000000"/>
      <w:sz w:val="20"/>
      <w:szCs w:val="20"/>
    </w:rPr>
  </w:style>
  <w:style w:type="character" w:customStyle="1" w:styleId="A5">
    <w:name w:val="A5"/>
    <w:uiPriority w:val="99"/>
    <w:rsid w:val="00817A43"/>
    <w:rPr>
      <w:color w:val="000000"/>
      <w:sz w:val="20"/>
      <w:szCs w:val="20"/>
    </w:rPr>
  </w:style>
  <w:style w:type="character" w:customStyle="1" w:styleId="A8">
    <w:name w:val="A8"/>
    <w:uiPriority w:val="99"/>
    <w:rsid w:val="00817A43"/>
    <w:rPr>
      <w:color w:val="000000"/>
      <w:sz w:val="11"/>
      <w:szCs w:val="11"/>
    </w:rPr>
  </w:style>
  <w:style w:type="character" w:customStyle="1" w:styleId="A6">
    <w:name w:val="A6"/>
    <w:uiPriority w:val="99"/>
    <w:rsid w:val="00817A43"/>
    <w:rPr>
      <w:color w:val="000000"/>
      <w:sz w:val="11"/>
      <w:szCs w:val="11"/>
    </w:rPr>
  </w:style>
  <w:style w:type="paragraph" w:styleId="a3">
    <w:name w:val="List Paragraph"/>
    <w:basedOn w:val="a"/>
    <w:uiPriority w:val="34"/>
    <w:qFormat/>
    <w:rsid w:val="00D07717"/>
    <w:pPr>
      <w:ind w:left="720"/>
      <w:contextualSpacing/>
    </w:pPr>
  </w:style>
  <w:style w:type="character" w:styleId="a4">
    <w:name w:val="Subtle Emphasis"/>
    <w:basedOn w:val="a0"/>
    <w:uiPriority w:val="19"/>
    <w:qFormat/>
    <w:rsid w:val="009F384A"/>
    <w:rPr>
      <w:i/>
      <w:iCs/>
      <w:color w:val="808080" w:themeColor="text1" w:themeTint="7F"/>
    </w:rPr>
  </w:style>
  <w:style w:type="paragraph" w:styleId="a7">
    <w:name w:val="header"/>
    <w:basedOn w:val="a"/>
    <w:link w:val="Char"/>
    <w:uiPriority w:val="99"/>
    <w:unhideWhenUsed/>
    <w:rsid w:val="00073EEF"/>
    <w:pPr>
      <w:tabs>
        <w:tab w:val="center" w:pos="4680"/>
        <w:tab w:val="right" w:pos="9360"/>
      </w:tabs>
      <w:spacing w:after="0" w:line="240" w:lineRule="auto"/>
    </w:pPr>
  </w:style>
  <w:style w:type="character" w:customStyle="1" w:styleId="Char">
    <w:name w:val="رأس الصفحة Char"/>
    <w:basedOn w:val="a0"/>
    <w:link w:val="a7"/>
    <w:uiPriority w:val="99"/>
    <w:rsid w:val="00073EEF"/>
  </w:style>
  <w:style w:type="paragraph" w:styleId="a9">
    <w:name w:val="footer"/>
    <w:basedOn w:val="a"/>
    <w:link w:val="Char0"/>
    <w:uiPriority w:val="99"/>
    <w:unhideWhenUsed/>
    <w:rsid w:val="00073EEF"/>
    <w:pPr>
      <w:tabs>
        <w:tab w:val="center" w:pos="4680"/>
        <w:tab w:val="right" w:pos="9360"/>
      </w:tabs>
      <w:spacing w:after="0" w:line="240" w:lineRule="auto"/>
    </w:pPr>
  </w:style>
  <w:style w:type="character" w:customStyle="1" w:styleId="Char0">
    <w:name w:val="تذييل الصفحة Char"/>
    <w:basedOn w:val="a0"/>
    <w:link w:val="a9"/>
    <w:uiPriority w:val="99"/>
    <w:rsid w:val="00073EEF"/>
  </w:style>
  <w:style w:type="paragraph" w:styleId="aa">
    <w:name w:val="Balloon Text"/>
    <w:basedOn w:val="a"/>
    <w:link w:val="Char1"/>
    <w:uiPriority w:val="99"/>
    <w:semiHidden/>
    <w:unhideWhenUsed/>
    <w:rsid w:val="00073EEF"/>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07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984DA75CC4D639B2EAFBD6C51A305"/>
        <w:category>
          <w:name w:val="عام"/>
          <w:gallery w:val="placeholder"/>
        </w:category>
        <w:types>
          <w:type w:val="bbPlcHdr"/>
        </w:types>
        <w:behaviors>
          <w:behavior w:val="content"/>
        </w:behaviors>
        <w:guid w:val="{954AF805-C7F1-42D8-ABB6-D126E7798D24}"/>
      </w:docPartPr>
      <w:docPartBody>
        <w:p w:rsidR="00773915" w:rsidRDefault="00BA6381" w:rsidP="00BA6381">
          <w:pPr>
            <w:pStyle w:val="B58984DA75CC4D639B2EAFBD6C51A30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81"/>
    <w:rsid w:val="00773915"/>
    <w:rsid w:val="00BA6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8984DA75CC4D639B2EAFBD6C51A305">
    <w:name w:val="B58984DA75CC4D639B2EAFBD6C51A305"/>
    <w:rsid w:val="00BA6381"/>
  </w:style>
  <w:style w:type="paragraph" w:customStyle="1" w:styleId="C215BB41BE49433DA059B3E78F1ABF07">
    <w:name w:val="C215BB41BE49433DA059B3E78F1ABF07"/>
    <w:rsid w:val="00BA63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8984DA75CC4D639B2EAFBD6C51A305">
    <w:name w:val="B58984DA75CC4D639B2EAFBD6C51A305"/>
    <w:rsid w:val="00BA6381"/>
  </w:style>
  <w:style w:type="paragraph" w:customStyle="1" w:styleId="C215BB41BE49433DA059B3E78F1ABF07">
    <w:name w:val="C215BB41BE49433DA059B3E78F1ABF07"/>
    <w:rsid w:val="00BA6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EL_WaDY</dc:creator>
  <cp:lastModifiedBy>target 1</cp:lastModifiedBy>
  <cp:revision>18</cp:revision>
  <dcterms:created xsi:type="dcterms:W3CDTF">2018-08-12T17:26:00Z</dcterms:created>
  <dcterms:modified xsi:type="dcterms:W3CDTF">2018-09-22T20:17:00Z</dcterms:modified>
</cp:coreProperties>
</file>